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06" w:tblpY="-34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E1663A" w:rsidTr="00B4012E">
        <w:trPr>
          <w:cantSplit/>
          <w:trHeight w:val="740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E1663A" w:rsidRDefault="00E1663A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Roadside Safety Pooled Fund Program</w:t>
            </w:r>
          </w:p>
          <w:p w:rsidR="00E1663A" w:rsidRDefault="00C65E15" w:rsidP="00C65E15">
            <w:pPr>
              <w:spacing w:before="20"/>
              <w:ind w:left="-60" w:right="-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Research </w:t>
            </w:r>
            <w:r w:rsidR="00E1663A">
              <w:rPr>
                <w:b/>
                <w:sz w:val="28"/>
              </w:rPr>
              <w:t>Problem Statement</w:t>
            </w:r>
          </w:p>
        </w:tc>
        <w:tc>
          <w:tcPr>
            <w:tcW w:w="4860" w:type="dxa"/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  <w:p w:rsidR="00E1663A" w:rsidRPr="00672A2C" w:rsidRDefault="0016480D" w:rsidP="00B22090">
            <w:pPr>
              <w:spacing w:before="120"/>
              <w:ind w:left="-60"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Florida</w:t>
            </w:r>
          </w:p>
        </w:tc>
      </w:tr>
      <w:tr w:rsidR="00E1663A" w:rsidTr="00B4012E">
        <w:trPr>
          <w:cantSplit/>
          <w:trHeight w:hRule="exact" w:val="72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:rsidR="00E1663A" w:rsidRDefault="00A93957" w:rsidP="00067C26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Vertical-</w:t>
            </w:r>
            <w:r w:rsidR="0016480D">
              <w:rPr>
                <w:sz w:val="22"/>
              </w:rPr>
              <w:t>Face Bridge Rail MASH TL-3/TL-4 Testing</w:t>
            </w:r>
          </w:p>
        </w:tc>
      </w:tr>
      <w:tr w:rsidR="00E1663A" w:rsidRPr="00027C26" w:rsidTr="00CA78D6">
        <w:trPr>
          <w:cantSplit/>
          <w:trHeight w:hRule="exact" w:val="2401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Pr="00027C26" w:rsidRDefault="00E1663A">
            <w:pPr>
              <w:spacing w:before="20"/>
              <w:ind w:left="-60" w:right="-60"/>
              <w:rPr>
                <w:sz w:val="16"/>
              </w:rPr>
            </w:pPr>
            <w:r w:rsidRPr="00027C26">
              <w:rPr>
                <w:sz w:val="16"/>
              </w:rPr>
              <w:t xml:space="preserve">Problem Statement: </w:t>
            </w:r>
          </w:p>
          <w:p w:rsidR="00022230" w:rsidRDefault="00A93957" w:rsidP="00022230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>Vertical-</w:t>
            </w:r>
            <w:r w:rsidR="0016480D">
              <w:rPr>
                <w:sz w:val="22"/>
              </w:rPr>
              <w:t>Face traffic rail</w:t>
            </w:r>
            <w:r>
              <w:rPr>
                <w:sz w:val="22"/>
              </w:rPr>
              <w:t>ings are commonly used to minim</w:t>
            </w:r>
            <w:r w:rsidR="0016480D">
              <w:rPr>
                <w:sz w:val="22"/>
              </w:rPr>
              <w:t>ize space requirement</w:t>
            </w:r>
            <w:r w:rsidR="004238FD">
              <w:rPr>
                <w:sz w:val="22"/>
              </w:rPr>
              <w:t>s and reduce vehicle ride-up when placed in conjunction with curbs/</w:t>
            </w:r>
            <w:r w:rsidR="00BB2D1B">
              <w:rPr>
                <w:sz w:val="22"/>
              </w:rPr>
              <w:t xml:space="preserve">raised </w:t>
            </w:r>
            <w:r>
              <w:rPr>
                <w:sz w:val="22"/>
              </w:rPr>
              <w:t>sidewalks.  The Vertical-</w:t>
            </w:r>
            <w:r w:rsidR="004238FD">
              <w:rPr>
                <w:sz w:val="22"/>
              </w:rPr>
              <w:t xml:space="preserve">Faced shape induces the least amount of vehicle </w:t>
            </w:r>
            <w:r w:rsidR="00BB2D1B">
              <w:rPr>
                <w:sz w:val="22"/>
              </w:rPr>
              <w:t>climb as compared to other barrier</w:t>
            </w:r>
            <w:r w:rsidR="00022230">
              <w:rPr>
                <w:sz w:val="22"/>
              </w:rPr>
              <w:t xml:space="preserve"> shapes, which makes it more conducive for areas where curbs or sidewalks may be present in advance of the barrier.  </w:t>
            </w:r>
          </w:p>
          <w:p w:rsidR="00022230" w:rsidRPr="00CA78D6" w:rsidRDefault="00022230" w:rsidP="00022230">
            <w:pPr>
              <w:spacing w:before="20"/>
              <w:ind w:left="-60" w:right="-60"/>
              <w:rPr>
                <w:sz w:val="16"/>
                <w:szCs w:val="16"/>
              </w:rPr>
            </w:pPr>
          </w:p>
          <w:p w:rsidR="00E1663A" w:rsidRPr="00027C26" w:rsidRDefault="00022230" w:rsidP="00022230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>Therefore, when a pedestrian way (sidewalk) is required in areas with drop-off/slope hazards, limited space is available, and the hazard requires shielding for both vehicles and pedestrians a Vertical Faced barrier option would likely provide the most acceptable option.</w:t>
            </w:r>
          </w:p>
        </w:tc>
      </w:tr>
      <w:tr w:rsidR="00E1663A" w:rsidTr="00CA78D6">
        <w:trPr>
          <w:cantSplit/>
          <w:trHeight w:hRule="exact" w:val="1357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Objectives of the Study:</w:t>
            </w:r>
            <w:r w:rsidR="0034439B">
              <w:rPr>
                <w:sz w:val="16"/>
              </w:rPr>
              <w:t xml:space="preserve"> </w:t>
            </w:r>
          </w:p>
          <w:p w:rsidR="0034439B" w:rsidRDefault="00CA78D6" w:rsidP="00461E8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Part 1</w:t>
            </w:r>
            <w:proofErr w:type="gramStart"/>
            <w:r>
              <w:rPr>
                <w:sz w:val="22"/>
              </w:rPr>
              <w:t xml:space="preserve">)  </w:t>
            </w:r>
            <w:r w:rsidR="00022230">
              <w:rPr>
                <w:sz w:val="22"/>
              </w:rPr>
              <w:t>Evaluate</w:t>
            </w:r>
            <w:proofErr w:type="gramEnd"/>
            <w:r w:rsidR="00022230">
              <w:rPr>
                <w:sz w:val="22"/>
              </w:rPr>
              <w:t xml:space="preserve"> the </w:t>
            </w:r>
            <w:r w:rsidR="00A93957">
              <w:rPr>
                <w:sz w:val="22"/>
              </w:rPr>
              <w:t xml:space="preserve">32-in and 42-in </w:t>
            </w:r>
            <w:r w:rsidR="00022230">
              <w:rPr>
                <w:sz w:val="22"/>
              </w:rPr>
              <w:t>Vertical</w:t>
            </w:r>
            <w:r w:rsidR="00A93957">
              <w:rPr>
                <w:sz w:val="22"/>
              </w:rPr>
              <w:t>-</w:t>
            </w:r>
            <w:r w:rsidR="00022230">
              <w:rPr>
                <w:sz w:val="22"/>
              </w:rPr>
              <w:t xml:space="preserve">Face </w:t>
            </w:r>
            <w:r w:rsidR="00461E87">
              <w:rPr>
                <w:sz w:val="22"/>
              </w:rPr>
              <w:t>traffic rail</w:t>
            </w:r>
            <w:r w:rsidR="00A93957">
              <w:rPr>
                <w:sz w:val="22"/>
              </w:rPr>
              <w:t>ings</w:t>
            </w:r>
            <w:r w:rsidR="00461E87">
              <w:rPr>
                <w:sz w:val="22"/>
              </w:rPr>
              <w:t xml:space="preserve"> and provide MASH acceptance for TL-4.</w:t>
            </w:r>
          </w:p>
          <w:p w:rsidR="00461E87" w:rsidRPr="00CA78D6" w:rsidRDefault="00461E87" w:rsidP="00461E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1E87" w:rsidRDefault="00CA78D6" w:rsidP="00CA78D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Part 2</w:t>
            </w:r>
            <w:proofErr w:type="gramStart"/>
            <w:r>
              <w:rPr>
                <w:sz w:val="22"/>
              </w:rPr>
              <w:t xml:space="preserve">)  </w:t>
            </w:r>
            <w:r w:rsidR="00461E87">
              <w:rPr>
                <w:sz w:val="22"/>
              </w:rPr>
              <w:t>Establish</w:t>
            </w:r>
            <w:proofErr w:type="gramEnd"/>
            <w:r w:rsidR="00461E87">
              <w:rPr>
                <w:sz w:val="22"/>
              </w:rPr>
              <w:t xml:space="preserve"> t</w:t>
            </w:r>
            <w:r w:rsidR="00A93957">
              <w:rPr>
                <w:sz w:val="22"/>
              </w:rPr>
              <w:t>he MASH Test Level for Vertical-</w:t>
            </w:r>
            <w:r w:rsidR="00461E87">
              <w:rPr>
                <w:sz w:val="22"/>
              </w:rPr>
              <w:t xml:space="preserve">Face </w:t>
            </w:r>
            <w:r w:rsidR="00444843">
              <w:rPr>
                <w:sz w:val="22"/>
              </w:rPr>
              <w:t xml:space="preserve">traffic </w:t>
            </w:r>
            <w:r w:rsidR="00461E87">
              <w:rPr>
                <w:sz w:val="22"/>
              </w:rPr>
              <w:t>rail</w:t>
            </w:r>
            <w:r w:rsidR="00444843">
              <w:rPr>
                <w:sz w:val="22"/>
              </w:rPr>
              <w:t>ing</w:t>
            </w:r>
            <w:r w:rsidR="00461E87">
              <w:rPr>
                <w:sz w:val="22"/>
              </w:rPr>
              <w:t xml:space="preserve"> used in combination with raised sidewalks or curbs in advance of the barrier (TL-2, TL-3 or TL-4).</w:t>
            </w:r>
          </w:p>
        </w:tc>
      </w:tr>
      <w:tr w:rsidR="00E1663A" w:rsidTr="00CA78D6">
        <w:trPr>
          <w:cantSplit/>
          <w:trHeight w:hRule="exact" w:val="143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Expected Benefits:</w:t>
            </w:r>
          </w:p>
          <w:p w:rsidR="00E1663A" w:rsidRDefault="00461E87" w:rsidP="005C334B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>With the impending adoption of the MASH Implementation Agreement evaluating currently used alternatives is necessary for their continued use.</w:t>
            </w:r>
          </w:p>
          <w:p w:rsidR="00461E87" w:rsidRPr="00CA78D6" w:rsidRDefault="00461E87" w:rsidP="005C334B">
            <w:pPr>
              <w:spacing w:before="20"/>
              <w:ind w:right="-60"/>
              <w:rPr>
                <w:sz w:val="16"/>
                <w:szCs w:val="16"/>
              </w:rPr>
            </w:pPr>
          </w:p>
          <w:p w:rsidR="00461E87" w:rsidRDefault="00461E87" w:rsidP="00461E87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 xml:space="preserve">Will also provide valuable MASH tested alternative for </w:t>
            </w:r>
            <w:r w:rsidR="00342695">
              <w:rPr>
                <w:sz w:val="22"/>
              </w:rPr>
              <w:t xml:space="preserve">rigid </w:t>
            </w:r>
            <w:r>
              <w:rPr>
                <w:sz w:val="22"/>
              </w:rPr>
              <w:t>barrier placed at the back of sidewalk</w:t>
            </w:r>
            <w:r w:rsidR="00342695">
              <w:rPr>
                <w:sz w:val="22"/>
              </w:rPr>
              <w:t>.</w:t>
            </w:r>
          </w:p>
        </w:tc>
      </w:tr>
      <w:tr w:rsidR="00E1663A" w:rsidTr="0004377D">
        <w:trPr>
          <w:trHeight w:val="357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>Description of the Proposed Feature to be Tested</w:t>
            </w:r>
            <w:proofErr w:type="gramStart"/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t> </w:t>
            </w:r>
            <w:r>
              <w:rPr>
                <w:i/>
                <w:sz w:val="16"/>
              </w:rPr>
              <w:t>(Be as detailed as possible.  Include drawings and/or plans, if available.)</w:t>
            </w:r>
          </w:p>
          <w:p w:rsidR="00E1663A" w:rsidRDefault="00DD15F5" w:rsidP="00C65E15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Evaluation of Critical Sidewalk width would be needed. </w:t>
            </w:r>
            <w:r w:rsidR="00CA78D6">
              <w:rPr>
                <w:sz w:val="22"/>
              </w:rPr>
              <w:t>Photograph of existing installation and e</w:t>
            </w:r>
            <w:r>
              <w:rPr>
                <w:sz w:val="22"/>
              </w:rPr>
              <w:t>xamples of current designs shown below.</w:t>
            </w:r>
          </w:p>
          <w:p w:rsidR="00CA78D6" w:rsidRDefault="00CA78D6" w:rsidP="00CA78D6">
            <w:pPr>
              <w:spacing w:before="20"/>
              <w:ind w:left="-60" w:right="-60"/>
              <w:jc w:val="center"/>
              <w:rPr>
                <w:sz w:val="22"/>
              </w:rPr>
            </w:pPr>
          </w:p>
          <w:p w:rsidR="00CA78D6" w:rsidRDefault="00CA78D6" w:rsidP="00CA78D6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2A6C11A" wp14:editId="024AE847">
                  <wp:extent cx="4297680" cy="3081020"/>
                  <wp:effectExtent l="0" t="0" r="762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919" cy="308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BF5" w:rsidRDefault="00D12BF5" w:rsidP="00CA78D6">
            <w:pPr>
              <w:spacing w:before="20"/>
              <w:ind w:left="-60" w:right="-60"/>
              <w:jc w:val="center"/>
              <w:rPr>
                <w:sz w:val="22"/>
              </w:rPr>
            </w:pPr>
          </w:p>
          <w:p w:rsidR="00C05C17" w:rsidRDefault="00C05C17" w:rsidP="00C05C17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EBD9994" wp14:editId="1AB97592">
                  <wp:extent cx="4191000" cy="2722581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603" cy="2731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C17" w:rsidRPr="00CA78D6" w:rsidRDefault="00C05C17" w:rsidP="00C05C17">
            <w:pPr>
              <w:spacing w:before="20"/>
              <w:ind w:left="-60" w:right="-60"/>
              <w:jc w:val="center"/>
              <w:rPr>
                <w:b/>
                <w:sz w:val="22"/>
              </w:rPr>
            </w:pPr>
            <w:r w:rsidRPr="00CA78D6">
              <w:rPr>
                <w:b/>
                <w:sz w:val="22"/>
              </w:rPr>
              <w:t>Vertical-Face Behind Raised Sidewalk (Wall Coping w/Moment Slab Option)</w:t>
            </w:r>
          </w:p>
          <w:p w:rsidR="00C05C17" w:rsidRDefault="00C05C17" w:rsidP="00C05C17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D12BF5" w:rsidRDefault="00D12BF5" w:rsidP="00C05C17">
            <w:pPr>
              <w:spacing w:before="20"/>
              <w:ind w:left="-60" w:right="-60"/>
              <w:jc w:val="center"/>
              <w:rPr>
                <w:sz w:val="22"/>
              </w:rPr>
            </w:pPr>
          </w:p>
          <w:p w:rsidR="00D12BF5" w:rsidRDefault="00D12BF5" w:rsidP="00C05C17">
            <w:pPr>
              <w:spacing w:before="20"/>
              <w:ind w:left="-60" w:right="-60"/>
              <w:jc w:val="center"/>
              <w:rPr>
                <w:sz w:val="22"/>
              </w:rPr>
            </w:pPr>
          </w:p>
          <w:p w:rsidR="00C05C17" w:rsidRDefault="00C05C17" w:rsidP="00C05C17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7E0325C" wp14:editId="4EF8E8D5">
                  <wp:extent cx="3157130" cy="339852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318" cy="340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C17" w:rsidRDefault="00C05C17" w:rsidP="00C05C17">
            <w:pPr>
              <w:spacing w:before="20"/>
              <w:ind w:left="-60" w:right="-60"/>
              <w:jc w:val="center"/>
              <w:rPr>
                <w:b/>
                <w:sz w:val="22"/>
              </w:rPr>
            </w:pPr>
            <w:r w:rsidRPr="00CA78D6">
              <w:rPr>
                <w:b/>
                <w:sz w:val="22"/>
              </w:rPr>
              <w:t>32-in Vertical-Face Behind Raised Sidewalk</w:t>
            </w:r>
          </w:p>
          <w:p w:rsidR="00D12BF5" w:rsidRDefault="00D12BF5" w:rsidP="00C05C17">
            <w:pPr>
              <w:spacing w:before="20"/>
              <w:ind w:left="-60" w:right="-60"/>
              <w:jc w:val="center"/>
              <w:rPr>
                <w:sz w:val="22"/>
              </w:rPr>
            </w:pPr>
          </w:p>
          <w:p w:rsidR="00C05C17" w:rsidRDefault="00C05C17" w:rsidP="00C05C17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E09256C" wp14:editId="7FED653D">
                  <wp:extent cx="2956560" cy="294416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696" cy="295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C17" w:rsidRPr="00CA78D6" w:rsidRDefault="00C05C17" w:rsidP="00C05C17">
            <w:pPr>
              <w:spacing w:before="20"/>
              <w:ind w:left="-60" w:right="-60"/>
              <w:jc w:val="center"/>
              <w:rPr>
                <w:b/>
                <w:sz w:val="22"/>
              </w:rPr>
            </w:pPr>
            <w:r w:rsidRPr="00CA78D6">
              <w:rPr>
                <w:b/>
                <w:sz w:val="22"/>
              </w:rPr>
              <w:t>42-in Vertical Face Behind Raised Sidewalk</w:t>
            </w:r>
          </w:p>
          <w:p w:rsidR="00CA78D6" w:rsidRDefault="00CA78D6" w:rsidP="00C05C17">
            <w:pPr>
              <w:spacing w:before="20"/>
              <w:ind w:left="-60" w:right="-60"/>
              <w:jc w:val="center"/>
              <w:rPr>
                <w:sz w:val="22"/>
              </w:rPr>
            </w:pPr>
            <w:bookmarkStart w:id="0" w:name="_GoBack"/>
            <w:bookmarkEnd w:id="0"/>
          </w:p>
          <w:p w:rsidR="00CA78D6" w:rsidRDefault="00CA78D6" w:rsidP="00CA78D6">
            <w:pPr>
              <w:spacing w:before="20"/>
              <w:ind w:right="-60"/>
              <w:rPr>
                <w:sz w:val="22"/>
              </w:rPr>
            </w:pP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lastRenderedPageBreak/>
              <w:t xml:space="preserve">Estimated Cost </w:t>
            </w:r>
            <w:r>
              <w:rPr>
                <w:i/>
                <w:sz w:val="16"/>
              </w:rPr>
              <w:t>(of the feature per linear foot installed):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Total Estimated Cost of Crash Test:</w:t>
            </w:r>
          </w:p>
          <w:p w:rsidR="00E1663A" w:rsidRDefault="00E1663A" w:rsidP="00027C26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Contact Person:</w:t>
            </w:r>
          </w:p>
          <w:p w:rsidR="005F11C2" w:rsidRDefault="005F11C2" w:rsidP="007B6779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</w:tbl>
    <w:p w:rsidR="00C94C53" w:rsidRDefault="00C94C53"/>
    <w:p w:rsidR="00FB0BC4" w:rsidRDefault="00FB0BC4"/>
    <w:sectPr w:rsidR="00FB0BC4" w:rsidSect="00B83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E"/>
    <w:rsid w:val="00014D24"/>
    <w:rsid w:val="00022230"/>
    <w:rsid w:val="00027C26"/>
    <w:rsid w:val="00033631"/>
    <w:rsid w:val="0004377D"/>
    <w:rsid w:val="000614CE"/>
    <w:rsid w:val="00067C26"/>
    <w:rsid w:val="00096B1F"/>
    <w:rsid w:val="000C2EF1"/>
    <w:rsid w:val="00112819"/>
    <w:rsid w:val="0016480D"/>
    <w:rsid w:val="001E0A4F"/>
    <w:rsid w:val="001F2C14"/>
    <w:rsid w:val="00221D55"/>
    <w:rsid w:val="002F6FDC"/>
    <w:rsid w:val="00342695"/>
    <w:rsid w:val="0034439B"/>
    <w:rsid w:val="003F7056"/>
    <w:rsid w:val="004238FD"/>
    <w:rsid w:val="004436E5"/>
    <w:rsid w:val="00444843"/>
    <w:rsid w:val="00456DEE"/>
    <w:rsid w:val="00461E87"/>
    <w:rsid w:val="004964F6"/>
    <w:rsid w:val="004E2005"/>
    <w:rsid w:val="00561A52"/>
    <w:rsid w:val="005C334B"/>
    <w:rsid w:val="005F11C2"/>
    <w:rsid w:val="00667596"/>
    <w:rsid w:val="00672A2C"/>
    <w:rsid w:val="006A20E1"/>
    <w:rsid w:val="006A5825"/>
    <w:rsid w:val="006B6BD8"/>
    <w:rsid w:val="00700EC0"/>
    <w:rsid w:val="00736470"/>
    <w:rsid w:val="00765A25"/>
    <w:rsid w:val="00781BB9"/>
    <w:rsid w:val="007A7EFD"/>
    <w:rsid w:val="007B2411"/>
    <w:rsid w:val="007B6779"/>
    <w:rsid w:val="007C2C55"/>
    <w:rsid w:val="00801159"/>
    <w:rsid w:val="00905FC6"/>
    <w:rsid w:val="00961197"/>
    <w:rsid w:val="009C468F"/>
    <w:rsid w:val="009E6237"/>
    <w:rsid w:val="00A12002"/>
    <w:rsid w:val="00A93957"/>
    <w:rsid w:val="00AB55FF"/>
    <w:rsid w:val="00B22090"/>
    <w:rsid w:val="00B36C59"/>
    <w:rsid w:val="00B4012E"/>
    <w:rsid w:val="00B77A6F"/>
    <w:rsid w:val="00B8345D"/>
    <w:rsid w:val="00B87EB5"/>
    <w:rsid w:val="00BB2D1B"/>
    <w:rsid w:val="00BB62F3"/>
    <w:rsid w:val="00BE5107"/>
    <w:rsid w:val="00C05C17"/>
    <w:rsid w:val="00C65E15"/>
    <w:rsid w:val="00C94C53"/>
    <w:rsid w:val="00CA78D6"/>
    <w:rsid w:val="00CD2768"/>
    <w:rsid w:val="00CE7AFD"/>
    <w:rsid w:val="00D12BF5"/>
    <w:rsid w:val="00D368C1"/>
    <w:rsid w:val="00D55EBA"/>
    <w:rsid w:val="00D73759"/>
    <w:rsid w:val="00D95103"/>
    <w:rsid w:val="00DD15F5"/>
    <w:rsid w:val="00DF58ED"/>
    <w:rsid w:val="00E1663A"/>
    <w:rsid w:val="00E43154"/>
    <w:rsid w:val="00E80036"/>
    <w:rsid w:val="00E87730"/>
    <w:rsid w:val="00F041B7"/>
    <w:rsid w:val="00F72719"/>
    <w:rsid w:val="00FB0BC4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274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States Pooled Fund Program</vt:lpstr>
    </vt:vector>
  </TitlesOfParts>
  <Company>Nebraska Dept. of Roads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States Pooled Fund Program</dc:title>
  <dc:subject/>
  <dc:creator>dor9032</dc:creator>
  <cp:keywords/>
  <dc:description/>
  <cp:lastModifiedBy>Heck, Rebecca</cp:lastModifiedBy>
  <cp:revision>9</cp:revision>
  <cp:lastPrinted>2015-09-18T19:49:00Z</cp:lastPrinted>
  <dcterms:created xsi:type="dcterms:W3CDTF">2015-09-02T14:05:00Z</dcterms:created>
  <dcterms:modified xsi:type="dcterms:W3CDTF">2015-09-18T19:49:00Z</dcterms:modified>
</cp:coreProperties>
</file>