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9231" w14:textId="48DEB681" w:rsidR="008D2814" w:rsidRPr="00053C86" w:rsidRDefault="00053C86" w:rsidP="00053C86">
      <w:pPr>
        <w:jc w:val="center"/>
        <w:rPr>
          <w:b/>
          <w:sz w:val="28"/>
        </w:rPr>
      </w:pPr>
      <w:r w:rsidRPr="00053C86">
        <w:rPr>
          <w:b/>
          <w:sz w:val="28"/>
        </w:rPr>
        <w:t>2019 Roadside Safety Pooled Fund Problem Statements</w:t>
      </w:r>
    </w:p>
    <w:p w14:paraId="4076A878" w14:textId="29B636DE" w:rsidR="00053C86" w:rsidRPr="00D77342" w:rsidRDefault="009E0FB3">
      <w:pPr>
        <w:rPr>
          <w:b/>
          <w:sz w:val="28"/>
        </w:rPr>
      </w:pPr>
      <w:r w:rsidRPr="00D77342">
        <w:rPr>
          <w:b/>
          <w:sz w:val="28"/>
        </w:rPr>
        <w:t>Breakaway Devices</w:t>
      </w:r>
    </w:p>
    <w:p w14:paraId="51E32445" w14:textId="77777777" w:rsidR="00053C86" w:rsidRDefault="00053C86" w:rsidP="00053C86">
      <w:pPr>
        <w:pStyle w:val="ListParagraph"/>
        <w:numPr>
          <w:ilvl w:val="0"/>
          <w:numId w:val="1"/>
        </w:numPr>
      </w:pPr>
      <w:r w:rsidRPr="00673F87">
        <w:rPr>
          <w:b/>
        </w:rPr>
        <w:t>Need to continue using wood post supports</w:t>
      </w:r>
      <w:r>
        <w:t xml:space="preserve">.  </w:t>
      </w:r>
    </w:p>
    <w:p w14:paraId="11F345A8" w14:textId="77777777" w:rsidR="00053C86" w:rsidRDefault="00053C86" w:rsidP="00053C86">
      <w:pPr>
        <w:pStyle w:val="ListParagraph"/>
      </w:pPr>
      <w:r>
        <w:t>Representatives:  Scott (OR), Jeff (AK), Rodney (MD)</w:t>
      </w:r>
    </w:p>
    <w:p w14:paraId="3CC408A9" w14:textId="77777777" w:rsidR="00053C86" w:rsidRDefault="00053C86" w:rsidP="00053C86">
      <w:pPr>
        <w:pStyle w:val="ListParagraph"/>
      </w:pPr>
      <w:r>
        <w:t>Comments:</w:t>
      </w:r>
    </w:p>
    <w:p w14:paraId="478D11F0" w14:textId="77777777" w:rsidR="00053C86" w:rsidRDefault="00053C86" w:rsidP="00053C86">
      <w:pPr>
        <w:pStyle w:val="ListParagraph"/>
        <w:numPr>
          <w:ilvl w:val="0"/>
          <w:numId w:val="2"/>
        </w:numPr>
      </w:pPr>
      <w:r>
        <w:t>TxDOT tested wood sign supports and the tests failed:</w:t>
      </w:r>
    </w:p>
    <w:p w14:paraId="09F5F62A" w14:textId="77777777" w:rsidR="00053C86" w:rsidRDefault="002D16D9" w:rsidP="00053C86">
      <w:pPr>
        <w:pStyle w:val="ListParagraph"/>
        <w:ind w:left="1080"/>
      </w:pPr>
      <w:hyperlink r:id="rId5" w:history="1">
        <w:r w:rsidR="00053C86">
          <w:rPr>
            <w:rStyle w:val="Hyperlink"/>
          </w:rPr>
          <w:t>https://www.roadsidepooledfund.org/breakaway-device/single-embedded-wood-post-sign-system/</w:t>
        </w:r>
      </w:hyperlink>
      <w:r w:rsidR="00053C86">
        <w:t xml:space="preserve"> (SYP wood used)</w:t>
      </w:r>
    </w:p>
    <w:p w14:paraId="3BF151CB" w14:textId="77777777" w:rsidR="00053C86" w:rsidRDefault="002D16D9" w:rsidP="00053C86">
      <w:pPr>
        <w:pStyle w:val="ListParagraph"/>
        <w:ind w:left="1080"/>
      </w:pPr>
      <w:hyperlink r:id="rId6" w:history="1">
        <w:r w:rsidR="00053C86">
          <w:rPr>
            <w:rStyle w:val="Hyperlink"/>
          </w:rPr>
          <w:t>https://www.roadsidepooledfund.org/breakaway-device/embedded-wood-post-dual/</w:t>
        </w:r>
      </w:hyperlink>
      <w:r w:rsidR="00053C86">
        <w:t xml:space="preserve"> (SYP used)</w:t>
      </w:r>
    </w:p>
    <w:p w14:paraId="33DBBCDA" w14:textId="77777777" w:rsidR="00053C86" w:rsidRDefault="00053C86" w:rsidP="00053C86">
      <w:pPr>
        <w:pStyle w:val="ListParagraph"/>
        <w:ind w:left="1080"/>
      </w:pPr>
      <w:r>
        <w:t>TxDOT Project 469688-4 (SYP used)</w:t>
      </w:r>
    </w:p>
    <w:p w14:paraId="0FE8C473" w14:textId="77777777" w:rsidR="00053C86" w:rsidRDefault="00053C86" w:rsidP="00053C86">
      <w:pPr>
        <w:pStyle w:val="ListParagraph"/>
        <w:numPr>
          <w:ilvl w:val="0"/>
          <w:numId w:val="2"/>
        </w:numPr>
      </w:pPr>
      <w:r>
        <w:t>OR: Comments regarding use of a different type of wood (Doug Fir), as well as component pendulum testing</w:t>
      </w:r>
    </w:p>
    <w:p w14:paraId="6FC52DAA" w14:textId="77777777" w:rsidR="00053C86" w:rsidRDefault="00053C86" w:rsidP="00053C86">
      <w:pPr>
        <w:pStyle w:val="ListParagraph"/>
        <w:numPr>
          <w:ilvl w:val="0"/>
          <w:numId w:val="2"/>
        </w:numPr>
      </w:pPr>
      <w:r>
        <w:t>MD: Reported on needs for different post sizes (4x4, 4x6, 6x6, 6x8), and different embedment.</w:t>
      </w:r>
    </w:p>
    <w:p w14:paraId="7A75D44E" w14:textId="77777777" w:rsidR="00053C86" w:rsidRDefault="00053C86" w:rsidP="00053C86">
      <w:pPr>
        <w:pStyle w:val="ListParagraph"/>
        <w:numPr>
          <w:ilvl w:val="0"/>
          <w:numId w:val="2"/>
        </w:numPr>
      </w:pPr>
      <w:r>
        <w:t>AK: interested in larger post single supports with holes and allowable spacing for two posts</w:t>
      </w:r>
    </w:p>
    <w:p w14:paraId="155EB6CA" w14:textId="77777777" w:rsidR="00053C86" w:rsidRDefault="00053C86" w:rsidP="00053C86">
      <w:pPr>
        <w:pStyle w:val="ListParagraph"/>
        <w:numPr>
          <w:ilvl w:val="0"/>
          <w:numId w:val="2"/>
        </w:numPr>
      </w:pPr>
      <w:r>
        <w:t>Possible ISPE to investigate wood sign support behavior in real car crashes.</w:t>
      </w:r>
    </w:p>
    <w:p w14:paraId="6D971FFF" w14:textId="77777777" w:rsidR="00053C86" w:rsidRDefault="00053C86" w:rsidP="00053C86">
      <w:pPr>
        <w:pStyle w:val="ListParagraph"/>
        <w:numPr>
          <w:ilvl w:val="0"/>
          <w:numId w:val="1"/>
        </w:numPr>
        <w:spacing w:after="0" w:line="240" w:lineRule="auto"/>
      </w:pPr>
      <w:r>
        <w:rPr>
          <w:b/>
        </w:rPr>
        <w:t>Luminaire post acceptable size and weight investigation to establish performance limits</w:t>
      </w:r>
      <w:r>
        <w:t>.</w:t>
      </w:r>
    </w:p>
    <w:p w14:paraId="59B377D1" w14:textId="77777777" w:rsidR="00053C86" w:rsidRDefault="00053C86" w:rsidP="00053C86">
      <w:pPr>
        <w:pStyle w:val="ListParagraph"/>
      </w:pPr>
      <w:r>
        <w:t>Representatives:  Erik (WI), Scott (OR), Ethan (MN)</w:t>
      </w:r>
    </w:p>
    <w:p w14:paraId="55086245" w14:textId="77777777" w:rsidR="00053C86" w:rsidRDefault="00053C86" w:rsidP="00053C86">
      <w:pPr>
        <w:pStyle w:val="ListParagraph"/>
      </w:pPr>
      <w:r>
        <w:t>Comments:</w:t>
      </w:r>
    </w:p>
    <w:p w14:paraId="3DAEC6A3" w14:textId="77777777" w:rsidR="00053C86" w:rsidRDefault="00053C86" w:rsidP="00053C86">
      <w:pPr>
        <w:pStyle w:val="ListParagraph"/>
        <w:numPr>
          <w:ilvl w:val="0"/>
          <w:numId w:val="3"/>
        </w:numPr>
        <w:ind w:left="1080"/>
      </w:pPr>
      <w:r>
        <w:t>Need to investigate the acceptable requirements (pole size and weight) for a luminaire support;</w:t>
      </w:r>
    </w:p>
    <w:p w14:paraId="75071F52" w14:textId="77777777" w:rsidR="00053C86" w:rsidRDefault="00053C86" w:rsidP="00053C86">
      <w:pPr>
        <w:pStyle w:val="ListParagraph"/>
        <w:numPr>
          <w:ilvl w:val="0"/>
          <w:numId w:val="3"/>
        </w:numPr>
        <w:ind w:left="1080"/>
      </w:pPr>
      <w:r>
        <w:t xml:space="preserve">Possible test on a </w:t>
      </w:r>
      <w:proofErr w:type="spellStart"/>
      <w:r>
        <w:t>slipbase</w:t>
      </w:r>
      <w:proofErr w:type="spellEnd"/>
      <w:r>
        <w:t xml:space="preserve"> &amp; transformer base (if not proprietary);</w:t>
      </w:r>
    </w:p>
    <w:p w14:paraId="2D499144" w14:textId="77777777" w:rsidR="00053C86" w:rsidRDefault="00053C86" w:rsidP="00053C86">
      <w:pPr>
        <w:pStyle w:val="ListParagraph"/>
        <w:numPr>
          <w:ilvl w:val="0"/>
          <w:numId w:val="3"/>
        </w:numPr>
        <w:ind w:left="1080"/>
      </w:pPr>
      <w:r>
        <w:t>Coordination with NCHRP 03-119;</w:t>
      </w:r>
    </w:p>
    <w:p w14:paraId="7A569692" w14:textId="77777777" w:rsidR="00053C86" w:rsidRDefault="00053C86" w:rsidP="00053C86">
      <w:pPr>
        <w:pStyle w:val="ListParagraph"/>
        <w:numPr>
          <w:ilvl w:val="0"/>
          <w:numId w:val="3"/>
        </w:numPr>
        <w:ind w:left="1080"/>
      </w:pPr>
      <w:r>
        <w:t>Need for survey to investigate the types of luminaires used among the Members;</w:t>
      </w:r>
    </w:p>
    <w:p w14:paraId="66DB5A12" w14:textId="77777777" w:rsidR="00053C86" w:rsidRDefault="00053C86" w:rsidP="00053C86">
      <w:pPr>
        <w:pStyle w:val="ListParagraph"/>
        <w:numPr>
          <w:ilvl w:val="0"/>
          <w:numId w:val="3"/>
        </w:numPr>
        <w:ind w:left="1080"/>
      </w:pPr>
      <w:r>
        <w:t>Look for existing study /testing conducted to investigate the performance limits.</w:t>
      </w:r>
    </w:p>
    <w:p w14:paraId="081B4846" w14:textId="77777777" w:rsidR="00053C86" w:rsidRDefault="00053C86" w:rsidP="00053C86">
      <w:pPr>
        <w:pStyle w:val="ListParagraph"/>
        <w:numPr>
          <w:ilvl w:val="0"/>
          <w:numId w:val="1"/>
        </w:numPr>
        <w:spacing w:after="0" w:line="240" w:lineRule="auto"/>
      </w:pPr>
      <w:r>
        <w:rPr>
          <w:b/>
        </w:rPr>
        <w:t xml:space="preserve">Steel and wood dual sign support on </w:t>
      </w:r>
      <w:proofErr w:type="spellStart"/>
      <w:r>
        <w:rPr>
          <w:b/>
        </w:rPr>
        <w:t>slipbase</w:t>
      </w:r>
      <w:proofErr w:type="spellEnd"/>
      <w:r>
        <w:t>.</w:t>
      </w:r>
    </w:p>
    <w:p w14:paraId="19B04FD7" w14:textId="77777777" w:rsidR="00053C86" w:rsidRDefault="00053C86" w:rsidP="00053C86">
      <w:pPr>
        <w:pStyle w:val="ListParagraph"/>
      </w:pPr>
      <w:r>
        <w:t>Representatives:  Corey (MA), Joe (TN)</w:t>
      </w:r>
    </w:p>
    <w:p w14:paraId="1BF3BD9B" w14:textId="77777777" w:rsidR="00053C86" w:rsidRDefault="00053C86" w:rsidP="00053C86">
      <w:pPr>
        <w:pStyle w:val="ListParagraph"/>
      </w:pPr>
      <w:r>
        <w:t>Comments:</w:t>
      </w:r>
    </w:p>
    <w:p w14:paraId="70BD9642" w14:textId="77777777" w:rsidR="00053C86" w:rsidRDefault="00053C86" w:rsidP="00053C86">
      <w:pPr>
        <w:pStyle w:val="ListParagraph"/>
        <w:numPr>
          <w:ilvl w:val="0"/>
          <w:numId w:val="4"/>
        </w:numPr>
        <w:ind w:left="1080"/>
      </w:pPr>
      <w:r>
        <w:t>Typical supports W-beam;</w:t>
      </w:r>
    </w:p>
    <w:p w14:paraId="343A4F99" w14:textId="77777777" w:rsidR="00053C86" w:rsidRDefault="00053C86" w:rsidP="00053C86">
      <w:pPr>
        <w:pStyle w:val="ListParagraph"/>
        <w:numPr>
          <w:ilvl w:val="0"/>
          <w:numId w:val="4"/>
        </w:numPr>
        <w:ind w:left="1080"/>
      </w:pPr>
      <w:r>
        <w:t xml:space="preserve">TN: interested in MASH </w:t>
      </w:r>
      <w:r w:rsidRPr="00882358">
        <w:t xml:space="preserve">determination of W-beam </w:t>
      </w:r>
      <w:proofErr w:type="spellStart"/>
      <w:r w:rsidRPr="00882358">
        <w:t>slipbase</w:t>
      </w:r>
      <w:proofErr w:type="spellEnd"/>
      <w:r>
        <w:t>.</w:t>
      </w:r>
    </w:p>
    <w:p w14:paraId="3C0C7088" w14:textId="77777777" w:rsidR="00053C86" w:rsidRDefault="00053C86" w:rsidP="00053C86">
      <w:pPr>
        <w:pStyle w:val="ListParagraph"/>
        <w:numPr>
          <w:ilvl w:val="0"/>
          <w:numId w:val="1"/>
        </w:numPr>
        <w:spacing w:after="0" w:line="240" w:lineRule="auto"/>
      </w:pPr>
      <w:r w:rsidRPr="00D0439F">
        <w:rPr>
          <w:b/>
        </w:rPr>
        <w:t>Pedestrian Signals and Detectors Assemblies.</w:t>
      </w:r>
    </w:p>
    <w:p w14:paraId="4445E3FA" w14:textId="77777777" w:rsidR="00053C86" w:rsidRDefault="00053C86" w:rsidP="00053C86">
      <w:pPr>
        <w:pStyle w:val="ListParagraph"/>
      </w:pPr>
      <w:r>
        <w:t>Representative:  Derwood (FL)</w:t>
      </w:r>
    </w:p>
    <w:p w14:paraId="4847CE1A" w14:textId="77777777" w:rsidR="00053C86" w:rsidRDefault="00053C86" w:rsidP="00053C86">
      <w:pPr>
        <w:pStyle w:val="ListParagraph"/>
      </w:pPr>
      <w:r>
        <w:t>Comments:</w:t>
      </w:r>
    </w:p>
    <w:p w14:paraId="05BAA4F3" w14:textId="77777777" w:rsidR="00053C86" w:rsidRDefault="00053C86" w:rsidP="00053C86">
      <w:pPr>
        <w:pStyle w:val="ListParagraph"/>
        <w:numPr>
          <w:ilvl w:val="0"/>
          <w:numId w:val="5"/>
        </w:numPr>
        <w:ind w:left="990"/>
      </w:pPr>
      <w:r w:rsidRPr="004A1B1E">
        <w:t>See Attached FDO</w:t>
      </w:r>
      <w:r>
        <w:t>T Standard Plans, Index 665-001;</w:t>
      </w:r>
    </w:p>
    <w:p w14:paraId="6456A829" w14:textId="77777777" w:rsidR="00053C86" w:rsidRDefault="00053C86" w:rsidP="00053C86">
      <w:pPr>
        <w:pStyle w:val="ListParagraph"/>
        <w:numPr>
          <w:ilvl w:val="0"/>
          <w:numId w:val="5"/>
        </w:numPr>
        <w:ind w:left="990"/>
      </w:pPr>
      <w:r w:rsidRPr="004A1B1E">
        <w:t xml:space="preserve">There are two different options that are used frequently that are intended to be crashworthy: “Aluminum Pole” and “Pedestal” mounted (box in red in the attached copy of the Index). </w:t>
      </w:r>
    </w:p>
    <w:p w14:paraId="6B7E1B56" w14:textId="77777777" w:rsidR="00053C86" w:rsidRDefault="00053C86" w:rsidP="00053C86">
      <w:pPr>
        <w:pStyle w:val="ListParagraph"/>
        <w:numPr>
          <w:ilvl w:val="0"/>
          <w:numId w:val="5"/>
        </w:numPr>
        <w:ind w:left="990"/>
      </w:pPr>
      <w:r w:rsidRPr="004A1B1E">
        <w:t xml:space="preserve">Would like to see a project that provides guidelines for these types of sign assemblies for MASH Compliance. </w:t>
      </w:r>
    </w:p>
    <w:p w14:paraId="5FEBA867" w14:textId="77777777" w:rsidR="00053C86" w:rsidRDefault="00053C86" w:rsidP="00053C86">
      <w:pPr>
        <w:pStyle w:val="ListParagraph"/>
        <w:numPr>
          <w:ilvl w:val="0"/>
          <w:numId w:val="5"/>
        </w:numPr>
        <w:ind w:left="990"/>
      </w:pPr>
      <w:r w:rsidRPr="004A1B1E">
        <w:t xml:space="preserve">Would like to see a project that provides guidelines for these types of pedestrian signals and detector assemblies for MASH Compliance.  </w:t>
      </w:r>
    </w:p>
    <w:p w14:paraId="6EA8627D" w14:textId="77777777" w:rsidR="00053C86" w:rsidRPr="004A1B1E" w:rsidRDefault="00053C86" w:rsidP="00053C86">
      <w:pPr>
        <w:pStyle w:val="ListParagraph"/>
        <w:numPr>
          <w:ilvl w:val="0"/>
          <w:numId w:val="5"/>
        </w:numPr>
        <w:ind w:left="990"/>
      </w:pPr>
      <w:r w:rsidRPr="004A1B1E">
        <w:lastRenderedPageBreak/>
        <w:t xml:space="preserve">As an add-on, it would be great if small traffic signals like the picture below could also be addressed. </w:t>
      </w:r>
    </w:p>
    <w:p w14:paraId="4CD744E7" w14:textId="77777777" w:rsidR="00053C86" w:rsidRDefault="00053C86" w:rsidP="00053C86">
      <w:pPr>
        <w:pStyle w:val="ListParagraph"/>
        <w:ind w:left="1080"/>
      </w:pPr>
      <w:r>
        <w:rPr>
          <w:noProof/>
        </w:rPr>
        <w:drawing>
          <wp:inline distT="0" distB="0" distL="0" distR="0" wp14:anchorId="3922931E" wp14:editId="7E72B6D1">
            <wp:extent cx="593525" cy="1376363"/>
            <wp:effectExtent l="0" t="0" r="0" b="0"/>
            <wp:docPr id="1" name="Picture 1" descr="cid:image003.jpg@01D526A5.13A02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26A5.13A027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flipH="1">
                      <a:off x="0" y="0"/>
                      <a:ext cx="644346" cy="1494216"/>
                    </a:xfrm>
                    <a:prstGeom prst="rect">
                      <a:avLst/>
                    </a:prstGeom>
                    <a:noFill/>
                    <a:ln>
                      <a:noFill/>
                    </a:ln>
                  </pic:spPr>
                </pic:pic>
              </a:graphicData>
            </a:graphic>
          </wp:inline>
        </w:drawing>
      </w:r>
    </w:p>
    <w:p w14:paraId="797B368B" w14:textId="77777777" w:rsidR="00053C86" w:rsidRDefault="00053C86" w:rsidP="00053C86">
      <w:pPr>
        <w:pStyle w:val="ListParagraph"/>
        <w:numPr>
          <w:ilvl w:val="0"/>
          <w:numId w:val="1"/>
        </w:numPr>
        <w:spacing w:after="0" w:line="240" w:lineRule="auto"/>
      </w:pPr>
      <w:r w:rsidRPr="00FF41E5">
        <w:rPr>
          <w:b/>
        </w:rPr>
        <w:t>Enhanced Highway Signing Assemblies</w:t>
      </w:r>
      <w:r w:rsidRPr="00D0439F">
        <w:rPr>
          <w:b/>
        </w:rPr>
        <w:t>.</w:t>
      </w:r>
    </w:p>
    <w:p w14:paraId="06E87088" w14:textId="77777777" w:rsidR="00053C86" w:rsidRDefault="00053C86" w:rsidP="00053C86">
      <w:pPr>
        <w:pStyle w:val="ListParagraph"/>
      </w:pPr>
      <w:r>
        <w:t>Representative:  Derwood (FL)</w:t>
      </w:r>
    </w:p>
    <w:p w14:paraId="1E31B29A" w14:textId="77777777" w:rsidR="00053C86" w:rsidRDefault="00053C86" w:rsidP="00053C86">
      <w:pPr>
        <w:pStyle w:val="ListParagraph"/>
      </w:pPr>
      <w:r>
        <w:t>Comments:</w:t>
      </w:r>
    </w:p>
    <w:p w14:paraId="739D8353" w14:textId="77777777" w:rsidR="00053C86" w:rsidRDefault="00053C86" w:rsidP="00053C86">
      <w:pPr>
        <w:pStyle w:val="ListParagraph"/>
        <w:numPr>
          <w:ilvl w:val="0"/>
          <w:numId w:val="6"/>
        </w:numPr>
        <w:ind w:left="1080"/>
      </w:pPr>
      <w:r w:rsidRPr="00FF41E5">
        <w:t>See Attached FDOT Standard Plans, Index 700-120 &amp; 654-001, this Index includes various options for mounting various enhanced signing options (e.g., Flashing Beacons, Highlighted Signs,</w:t>
      </w:r>
      <w:r>
        <w:t xml:space="preserve"> RRFB’s, Speed Feedback, etc.);</w:t>
      </w:r>
    </w:p>
    <w:p w14:paraId="7CC40EFE" w14:textId="77777777" w:rsidR="00053C86" w:rsidRDefault="00053C86" w:rsidP="00053C86">
      <w:pPr>
        <w:pStyle w:val="ListParagraph"/>
        <w:numPr>
          <w:ilvl w:val="0"/>
          <w:numId w:val="6"/>
        </w:numPr>
        <w:ind w:left="1080"/>
      </w:pPr>
      <w:r>
        <w:t>T</w:t>
      </w:r>
      <w:r w:rsidRPr="00FF41E5">
        <w:t>here has been some work done for TxDOT with flashing beacon sign assemblies</w:t>
      </w:r>
      <w:r>
        <w:t>:</w:t>
      </w:r>
    </w:p>
    <w:p w14:paraId="0880329E" w14:textId="77777777" w:rsidR="00053C86" w:rsidRDefault="002D16D9" w:rsidP="00053C86">
      <w:pPr>
        <w:pStyle w:val="ListParagraph"/>
        <w:ind w:left="1080"/>
      </w:pPr>
      <w:hyperlink r:id="rId9" w:history="1">
        <w:r w:rsidR="00053C86">
          <w:rPr>
            <w:rStyle w:val="Hyperlink"/>
          </w:rPr>
          <w:t>https://www.roadsidepooledfund.org/breakaway-device/txdot-pedestal-pole-with-beacon-and-solar-assembly/</w:t>
        </w:r>
      </w:hyperlink>
      <w:r w:rsidR="00053C86" w:rsidRPr="00FF41E5">
        <w:t xml:space="preserve"> </w:t>
      </w:r>
      <w:r w:rsidR="00053C86">
        <w:t>H</w:t>
      </w:r>
      <w:r w:rsidR="00053C86" w:rsidRPr="00FF41E5">
        <w:t>owever, there are many other options out there.  Would like to see a project that provides guidelines for these types of sign assemblies for MASH Compliance</w:t>
      </w:r>
      <w:r w:rsidR="00053C86">
        <w:t>;</w:t>
      </w:r>
    </w:p>
    <w:p w14:paraId="6683305C" w14:textId="017DEE3B" w:rsidR="00053C86" w:rsidRPr="00D77342" w:rsidRDefault="009E0FB3">
      <w:pPr>
        <w:rPr>
          <w:b/>
          <w:sz w:val="28"/>
        </w:rPr>
      </w:pPr>
      <w:r w:rsidRPr="00D77342">
        <w:rPr>
          <w:b/>
          <w:sz w:val="28"/>
        </w:rPr>
        <w:t>Longitudinal Concrete Barriers</w:t>
      </w:r>
    </w:p>
    <w:p w14:paraId="5E8CF3A1" w14:textId="77777777" w:rsidR="00053C86" w:rsidRDefault="00053C86" w:rsidP="00053C86">
      <w:pPr>
        <w:pStyle w:val="ListParagraph"/>
        <w:numPr>
          <w:ilvl w:val="0"/>
          <w:numId w:val="1"/>
        </w:numPr>
      </w:pPr>
      <w:r>
        <w:rPr>
          <w:b/>
        </w:rPr>
        <w:t>MASH TL-4 Full-Scale Crash Testing of Free-standing Precast Concrete Barriers</w:t>
      </w:r>
      <w:r>
        <w:t xml:space="preserve">.  </w:t>
      </w:r>
    </w:p>
    <w:p w14:paraId="606B4107" w14:textId="77777777" w:rsidR="00053C86" w:rsidRDefault="00053C86" w:rsidP="00053C86">
      <w:pPr>
        <w:pStyle w:val="ListParagraph"/>
      </w:pPr>
      <w:r>
        <w:t>Representatives:  Chris (OR), Josh (CO), Nina (PA)</w:t>
      </w:r>
    </w:p>
    <w:p w14:paraId="0DAA85B5" w14:textId="77777777" w:rsidR="00053C86" w:rsidRDefault="00053C86" w:rsidP="00053C86">
      <w:pPr>
        <w:pStyle w:val="ListParagraph"/>
      </w:pPr>
      <w:r>
        <w:t>Comments:</w:t>
      </w:r>
    </w:p>
    <w:p w14:paraId="61D83443" w14:textId="77777777" w:rsidR="00053C86" w:rsidRDefault="00053C86" w:rsidP="00ED4604">
      <w:pPr>
        <w:pStyle w:val="ListParagraph"/>
        <w:numPr>
          <w:ilvl w:val="0"/>
          <w:numId w:val="28"/>
        </w:numPr>
      </w:pPr>
      <w:r>
        <w:t xml:space="preserve">Oregon interested in investigating MASH compliancy for their 42” F-Shape PCB system, </w:t>
      </w:r>
      <w:proofErr w:type="spellStart"/>
      <w:r>
        <w:t>pin&amp;loop</w:t>
      </w:r>
      <w:proofErr w:type="spellEnd"/>
      <w:r>
        <w:t xml:space="preserve"> segment connection, 12.5’ segment length;</w:t>
      </w:r>
    </w:p>
    <w:p w14:paraId="3E59E16E" w14:textId="77777777" w:rsidR="00053C86" w:rsidRDefault="00053C86" w:rsidP="00ED4604">
      <w:pPr>
        <w:pStyle w:val="ListParagraph"/>
        <w:numPr>
          <w:ilvl w:val="0"/>
          <w:numId w:val="28"/>
        </w:numPr>
      </w:pPr>
      <w:r>
        <w:t>PennDOT investigating MASH compliancy of their 32”, 42”, 50” tall PCB systems when embedded; testing 50” and anticipated professional opinion for 32” and 42”;</w:t>
      </w:r>
    </w:p>
    <w:p w14:paraId="192A12CD" w14:textId="77777777" w:rsidR="00053C86" w:rsidRDefault="00053C86" w:rsidP="00ED4604">
      <w:pPr>
        <w:pStyle w:val="ListParagraph"/>
        <w:numPr>
          <w:ilvl w:val="0"/>
          <w:numId w:val="28"/>
        </w:numPr>
      </w:pPr>
      <w:r>
        <w:t>Colorado would be interested in the PennDOT testing results and the professional opinion results derived from it;</w:t>
      </w:r>
    </w:p>
    <w:p w14:paraId="7E201424" w14:textId="77777777" w:rsidR="00053C86" w:rsidRDefault="00053C86" w:rsidP="00ED4604">
      <w:pPr>
        <w:pStyle w:val="ListParagraph"/>
        <w:numPr>
          <w:ilvl w:val="0"/>
          <w:numId w:val="28"/>
        </w:numPr>
      </w:pPr>
      <w:r>
        <w:t>Oregon would be satisfied with professional opinion.</w:t>
      </w:r>
    </w:p>
    <w:p w14:paraId="2FB1A8D5" w14:textId="77777777" w:rsidR="00053C86" w:rsidRDefault="00053C86" w:rsidP="00053C86">
      <w:pPr>
        <w:pStyle w:val="ListParagraph"/>
        <w:numPr>
          <w:ilvl w:val="0"/>
          <w:numId w:val="1"/>
        </w:numPr>
        <w:spacing w:after="0" w:line="240" w:lineRule="auto"/>
      </w:pPr>
      <w:r>
        <w:rPr>
          <w:b/>
        </w:rPr>
        <w:t>Light Poles, Luminaires and Sign Truss Mounted Guidance for Attachments on Top of Concrete Barrier</w:t>
      </w:r>
      <w:r>
        <w:t>.</w:t>
      </w:r>
    </w:p>
    <w:p w14:paraId="4DA6C1AE" w14:textId="77777777" w:rsidR="00053C86" w:rsidRDefault="00053C86" w:rsidP="00053C86">
      <w:pPr>
        <w:pStyle w:val="ListParagraph"/>
      </w:pPr>
      <w:r>
        <w:t>Representatives:  Carlos (MI), Jim (MA)</w:t>
      </w:r>
    </w:p>
    <w:p w14:paraId="116102EF" w14:textId="77777777" w:rsidR="00053C86" w:rsidRDefault="00053C86" w:rsidP="00053C86">
      <w:pPr>
        <w:pStyle w:val="ListParagraph"/>
      </w:pPr>
      <w:r>
        <w:t>Comments:</w:t>
      </w:r>
    </w:p>
    <w:p w14:paraId="51BA52AE" w14:textId="77777777" w:rsidR="00053C86" w:rsidRDefault="00053C86" w:rsidP="00ED4604">
      <w:pPr>
        <w:pStyle w:val="ListParagraph"/>
        <w:numPr>
          <w:ilvl w:val="0"/>
          <w:numId w:val="29"/>
        </w:numPr>
      </w:pPr>
      <w:r>
        <w:t xml:space="preserve">Previous TxDOT projects of interest: </w:t>
      </w:r>
      <w:hyperlink r:id="rId10" w:history="1">
        <w:r>
          <w:rPr>
            <w:rStyle w:val="Hyperlink"/>
          </w:rPr>
          <w:t>https://www.roadsidepooledfund.org/longitudinal-barrier/txdot-42-inch-single-slope-concrete-median-barrier-with-light-pole/</w:t>
        </w:r>
      </w:hyperlink>
      <w:r>
        <w:t xml:space="preserve">;   </w:t>
      </w:r>
      <w:hyperlink r:id="rId11" w:history="1">
        <w:r>
          <w:rPr>
            <w:rStyle w:val="Hyperlink"/>
          </w:rPr>
          <w:t>https://www.roadsidepooledfund.org/longitudinal-barrier/sign-on-concrete-median-barrier-2/</w:t>
        </w:r>
      </w:hyperlink>
    </w:p>
    <w:p w14:paraId="7402BE77" w14:textId="77777777" w:rsidR="00053C86" w:rsidRDefault="00053C86" w:rsidP="00ED4604">
      <w:pPr>
        <w:pStyle w:val="ListParagraph"/>
        <w:numPr>
          <w:ilvl w:val="0"/>
          <w:numId w:val="29"/>
        </w:numPr>
      </w:pPr>
      <w:r>
        <w:t>Guidance might be directed towards allowable mass of the system on top of barriers.</w:t>
      </w:r>
    </w:p>
    <w:p w14:paraId="2851D298" w14:textId="77777777" w:rsidR="00053C86" w:rsidRDefault="00053C86" w:rsidP="00053C86">
      <w:pPr>
        <w:pStyle w:val="ListParagraph"/>
        <w:numPr>
          <w:ilvl w:val="0"/>
          <w:numId w:val="1"/>
        </w:numPr>
        <w:spacing w:after="0" w:line="240" w:lineRule="auto"/>
      </w:pPr>
      <w:r>
        <w:rPr>
          <w:b/>
        </w:rPr>
        <w:t>Investigation and Testing of the Shallowest Embedment or Footing Required for a Cast-In-Place Concrete Median Barrier at MASH TL-5 Conditions</w:t>
      </w:r>
      <w:r>
        <w:t>.</w:t>
      </w:r>
    </w:p>
    <w:p w14:paraId="6608D254" w14:textId="77777777" w:rsidR="00053C86" w:rsidRDefault="00053C86" w:rsidP="00053C86">
      <w:pPr>
        <w:pStyle w:val="ListParagraph"/>
      </w:pPr>
      <w:r>
        <w:t>Representatives:  Jim (MA), Chris (TX)</w:t>
      </w:r>
    </w:p>
    <w:p w14:paraId="7B79DACC" w14:textId="77777777" w:rsidR="00053C86" w:rsidRDefault="00053C86" w:rsidP="00053C86">
      <w:pPr>
        <w:pStyle w:val="ListParagraph"/>
      </w:pPr>
      <w:r>
        <w:t>Comments:</w:t>
      </w:r>
    </w:p>
    <w:p w14:paraId="0CCBAEBC" w14:textId="77777777" w:rsidR="00053C86" w:rsidRDefault="00053C86" w:rsidP="00053C86">
      <w:pPr>
        <w:pStyle w:val="ListParagraph"/>
        <w:numPr>
          <w:ilvl w:val="0"/>
          <w:numId w:val="7"/>
        </w:numPr>
        <w:ind w:left="1080"/>
      </w:pPr>
      <w:proofErr w:type="spellStart"/>
      <w:r w:rsidRPr="00A00922">
        <w:lastRenderedPageBreak/>
        <w:t>MassDOT</w:t>
      </w:r>
      <w:proofErr w:type="spellEnd"/>
      <w:r w:rsidRPr="00A00922">
        <w:t xml:space="preserve"> </w:t>
      </w:r>
      <w:r>
        <w:t>needs</w:t>
      </w:r>
      <w:r w:rsidRPr="00A00922">
        <w:t xml:space="preserve"> to install </w:t>
      </w:r>
      <w:r>
        <w:t>TL-5 median barrier</w:t>
      </w:r>
      <w:r w:rsidRPr="00A00922">
        <w:t xml:space="preserve"> for pier protection</w:t>
      </w:r>
      <w:r>
        <w:t>. E</w:t>
      </w:r>
      <w:r w:rsidRPr="00A00922">
        <w:t xml:space="preserve">xisting median has conduits with fiber optic cables in them that would be prohibitively expensive to move. </w:t>
      </w:r>
      <w:r>
        <w:t>Need to investigate the</w:t>
      </w:r>
      <w:r w:rsidRPr="00A00922">
        <w:t xml:space="preserve"> shallowest embedment or footing required to achieve TL-5</w:t>
      </w:r>
      <w:r>
        <w:t xml:space="preserve"> conditions. Alternatively, need to investigate the shallowest embedment </w:t>
      </w:r>
      <w:r w:rsidRPr="00A00922">
        <w:t>required to achieve TL-5</w:t>
      </w:r>
      <w:r>
        <w:t xml:space="preserve"> conditions;</w:t>
      </w:r>
    </w:p>
    <w:p w14:paraId="7CFB280D" w14:textId="77777777" w:rsidR="00053C86" w:rsidRDefault="00053C86" w:rsidP="00053C86">
      <w:pPr>
        <w:pStyle w:val="ListParagraph"/>
        <w:numPr>
          <w:ilvl w:val="0"/>
          <w:numId w:val="7"/>
        </w:numPr>
        <w:ind w:left="1080"/>
      </w:pPr>
      <w:r>
        <w:t xml:space="preserve">Previous research of interest:  </w:t>
      </w:r>
      <w:hyperlink r:id="rId12" w:history="1">
        <w:r>
          <w:rPr>
            <w:rStyle w:val="Hyperlink"/>
          </w:rPr>
          <w:t>https://www.roadsidepooledfund.org/longitudinal-barrier/single-slope-concrete-barrier-in-1-inch-aspahlt/</w:t>
        </w:r>
      </w:hyperlink>
      <w:r>
        <w:t xml:space="preserve">; </w:t>
      </w:r>
      <w:hyperlink r:id="rId13" w:history="1">
        <w:r>
          <w:rPr>
            <w:rStyle w:val="Hyperlink"/>
          </w:rPr>
          <w:t>https://www.roadsidepooledfund.org/mash-testing-of-keyed-in-single-slope-barrier-610221-01/</w:t>
        </w:r>
      </w:hyperlink>
      <w:r>
        <w:t xml:space="preserve">  </w:t>
      </w:r>
    </w:p>
    <w:p w14:paraId="1070EAE4" w14:textId="77777777" w:rsidR="00053C86" w:rsidRPr="0075240C" w:rsidRDefault="00053C86" w:rsidP="00053C86">
      <w:pPr>
        <w:pStyle w:val="ListParagraph"/>
        <w:numPr>
          <w:ilvl w:val="0"/>
          <w:numId w:val="1"/>
        </w:numPr>
        <w:rPr>
          <w:b/>
        </w:rPr>
      </w:pPr>
      <w:bookmarkStart w:id="0" w:name="_GoBack"/>
      <w:bookmarkEnd w:id="0"/>
      <w:r w:rsidRPr="0075240C">
        <w:rPr>
          <w:b/>
        </w:rPr>
        <w:t>Guardrail to Portable Concrete Barrier Transition</w:t>
      </w:r>
      <w:r>
        <w:rPr>
          <w:b/>
        </w:rPr>
        <w:br/>
      </w:r>
      <w:r>
        <w:t>Representatives: Shawn (UT)</w:t>
      </w:r>
      <w:r>
        <w:br/>
        <w:t>Comments:</w:t>
      </w:r>
    </w:p>
    <w:p w14:paraId="56EFDD02" w14:textId="77777777" w:rsidR="00053C86" w:rsidRPr="00D5666C" w:rsidRDefault="00053C86" w:rsidP="00053C86">
      <w:pPr>
        <w:pStyle w:val="ListParagraph"/>
        <w:numPr>
          <w:ilvl w:val="0"/>
          <w:numId w:val="8"/>
        </w:numPr>
        <w:rPr>
          <w:b/>
        </w:rPr>
      </w:pPr>
      <w:r>
        <w:t xml:space="preserve">Utah interested in </w:t>
      </w:r>
      <w:proofErr w:type="spellStart"/>
      <w:r>
        <w:t>Thrie</w:t>
      </w:r>
      <w:proofErr w:type="spellEnd"/>
      <w:r>
        <w:t>-Beam transition to anchored PCB for permanent application</w:t>
      </w:r>
    </w:p>
    <w:p w14:paraId="4AFE67B3" w14:textId="77777777" w:rsidR="00053C86" w:rsidRPr="00D5666C" w:rsidRDefault="00053C86" w:rsidP="00053C86">
      <w:pPr>
        <w:pStyle w:val="ListParagraph"/>
        <w:numPr>
          <w:ilvl w:val="0"/>
          <w:numId w:val="1"/>
        </w:numPr>
        <w:rPr>
          <w:b/>
        </w:rPr>
      </w:pPr>
      <w:r>
        <w:rPr>
          <w:b/>
        </w:rPr>
        <w:t>Portable Concrete Barrier to Cast in Place Concrete Barrier Transition</w:t>
      </w:r>
      <w:r>
        <w:rPr>
          <w:b/>
        </w:rPr>
        <w:br/>
      </w:r>
      <w:r>
        <w:t xml:space="preserve">Representatives: </w:t>
      </w:r>
      <w:proofErr w:type="gramStart"/>
      <w:r>
        <w:t>Shawn(</w:t>
      </w:r>
      <w:proofErr w:type="gramEnd"/>
      <w:r>
        <w:t>UT)</w:t>
      </w:r>
      <w:r>
        <w:br/>
        <w:t>Comments:</w:t>
      </w:r>
    </w:p>
    <w:p w14:paraId="1CDD0CEE" w14:textId="77777777" w:rsidR="00053C86" w:rsidRPr="00D5666C" w:rsidRDefault="00053C86" w:rsidP="00053C86">
      <w:pPr>
        <w:pStyle w:val="ListParagraph"/>
        <w:numPr>
          <w:ilvl w:val="0"/>
          <w:numId w:val="10"/>
        </w:numPr>
        <w:rPr>
          <w:b/>
        </w:rPr>
      </w:pPr>
      <w:r>
        <w:t xml:space="preserve">Previous Roadside Safety Pooled Fund project of interest: </w:t>
      </w:r>
      <w:hyperlink r:id="rId14" w:history="1">
        <w:r>
          <w:rPr>
            <w:rStyle w:val="Hyperlink"/>
          </w:rPr>
          <w:t>https://www.roadsidepooledfund.org/transition/pinned-barrier-transition/</w:t>
        </w:r>
      </w:hyperlink>
    </w:p>
    <w:p w14:paraId="6745C433" w14:textId="77777777" w:rsidR="00053C86" w:rsidRPr="00CE1A12" w:rsidRDefault="00053C86" w:rsidP="00053C86">
      <w:pPr>
        <w:pStyle w:val="ListParagraph"/>
        <w:numPr>
          <w:ilvl w:val="0"/>
          <w:numId w:val="10"/>
        </w:numPr>
        <w:rPr>
          <w:b/>
        </w:rPr>
      </w:pPr>
      <w:r>
        <w:t xml:space="preserve">Previous project is for roadside application; Utah is interested in Median application </w:t>
      </w:r>
    </w:p>
    <w:p w14:paraId="7A84CC23" w14:textId="77777777" w:rsidR="00053C86" w:rsidRPr="007A1E69" w:rsidRDefault="00053C86" w:rsidP="00053C86">
      <w:pPr>
        <w:pStyle w:val="ListParagraph"/>
        <w:numPr>
          <w:ilvl w:val="0"/>
          <w:numId w:val="1"/>
        </w:numPr>
        <w:rPr>
          <w:b/>
        </w:rPr>
      </w:pPr>
      <w:r>
        <w:rPr>
          <w:b/>
        </w:rPr>
        <w:t>Transition from W-Beam guardrail to concrete barrier</w:t>
      </w:r>
      <w:r>
        <w:rPr>
          <w:b/>
        </w:rPr>
        <w:br/>
      </w:r>
      <w:r>
        <w:t xml:space="preserve">Representatives: </w:t>
      </w:r>
      <w:proofErr w:type="gramStart"/>
      <w:r>
        <w:t>Steve(</w:t>
      </w:r>
      <w:proofErr w:type="gramEnd"/>
      <w:r>
        <w:t>AL), Mark(DE), Carlos(MI), Hassan (PA)</w:t>
      </w:r>
      <w:r>
        <w:br/>
        <w:t>Comments:</w:t>
      </w:r>
    </w:p>
    <w:p w14:paraId="53986555" w14:textId="77777777" w:rsidR="00053C86" w:rsidRPr="007A1E69" w:rsidRDefault="00053C86" w:rsidP="00053C86">
      <w:pPr>
        <w:pStyle w:val="ListParagraph"/>
        <w:numPr>
          <w:ilvl w:val="0"/>
          <w:numId w:val="12"/>
        </w:numPr>
        <w:rPr>
          <w:b/>
        </w:rPr>
      </w:pPr>
      <w:r>
        <w:t xml:space="preserve">Previous project of interest: </w:t>
      </w:r>
      <w:hyperlink r:id="rId15" w:history="1">
        <w:r>
          <w:rPr>
            <w:rStyle w:val="Hyperlink"/>
          </w:rPr>
          <w:t>https://www.roadsidepooledfund.org/transition/w-beam-transition/</w:t>
        </w:r>
      </w:hyperlink>
    </w:p>
    <w:p w14:paraId="18744938" w14:textId="77777777" w:rsidR="00053C86" w:rsidRPr="007A1E69" w:rsidRDefault="00053C86" w:rsidP="00053C86">
      <w:pPr>
        <w:pStyle w:val="ListParagraph"/>
        <w:numPr>
          <w:ilvl w:val="0"/>
          <w:numId w:val="12"/>
        </w:numPr>
        <w:rPr>
          <w:b/>
        </w:rPr>
      </w:pPr>
      <w:r>
        <w:t xml:space="preserve">31” W-Beam guardrail to permanent concrete barrier (multiple shapes) </w:t>
      </w:r>
    </w:p>
    <w:p w14:paraId="4029ACEE" w14:textId="77777777" w:rsidR="00053C86" w:rsidRPr="00CE1A12" w:rsidRDefault="00053C86" w:rsidP="00053C86">
      <w:pPr>
        <w:pStyle w:val="ListParagraph"/>
        <w:numPr>
          <w:ilvl w:val="0"/>
          <w:numId w:val="1"/>
        </w:numPr>
        <w:rPr>
          <w:b/>
        </w:rPr>
      </w:pPr>
      <w:r>
        <w:rPr>
          <w:b/>
        </w:rPr>
        <w:t xml:space="preserve">Permanent Concrete </w:t>
      </w:r>
      <w:proofErr w:type="gramStart"/>
      <w:r>
        <w:rPr>
          <w:b/>
        </w:rPr>
        <w:t>Low Profile</w:t>
      </w:r>
      <w:proofErr w:type="gramEnd"/>
      <w:r>
        <w:rPr>
          <w:b/>
        </w:rPr>
        <w:t xml:space="preserve"> Barrier</w:t>
      </w:r>
      <w:r>
        <w:rPr>
          <w:b/>
        </w:rPr>
        <w:br/>
      </w:r>
      <w:r>
        <w:t>Representatives: Derwood (FL)</w:t>
      </w:r>
      <w:r>
        <w:br/>
        <w:t>Comments:</w:t>
      </w:r>
    </w:p>
    <w:p w14:paraId="19DBFA29" w14:textId="77777777" w:rsidR="00053C86" w:rsidRPr="00CE1A12" w:rsidRDefault="00053C86" w:rsidP="00053C86">
      <w:pPr>
        <w:pStyle w:val="ListParagraph"/>
        <w:numPr>
          <w:ilvl w:val="0"/>
          <w:numId w:val="11"/>
        </w:numPr>
        <w:spacing w:before="120" w:after="120" w:line="240" w:lineRule="auto"/>
        <w:rPr>
          <w:rFonts w:ascii="Calibri" w:eastAsia="Times New Roman" w:hAnsi="Calibri" w:cs="Calibri"/>
        </w:rPr>
      </w:pPr>
      <w:r>
        <w:rPr>
          <w:rFonts w:ascii="Calibri" w:eastAsia="Times New Roman" w:hAnsi="Calibri" w:cs="Calibri"/>
        </w:rPr>
        <w:t xml:space="preserve">Florida has a need </w:t>
      </w:r>
      <w:r w:rsidRPr="00CE1A12">
        <w:rPr>
          <w:rFonts w:ascii="Calibri" w:eastAsia="Times New Roman" w:hAnsi="Calibri" w:cs="Calibri"/>
        </w:rPr>
        <w:t xml:space="preserve">to include items closer to the roadway in Urban Areas (e.g., trees, street furniture, parklets, etc.) or to provide positive protection for separated pedestrian/bicycle facilities.  Having a permanent MASH TL-2 Concrete Barrier would </w:t>
      </w:r>
      <w:r>
        <w:rPr>
          <w:rFonts w:ascii="Calibri" w:eastAsia="Times New Roman" w:hAnsi="Calibri" w:cs="Calibri"/>
        </w:rPr>
        <w:t xml:space="preserve">be </w:t>
      </w:r>
      <w:r w:rsidRPr="00CE1A12">
        <w:rPr>
          <w:rFonts w:ascii="Calibri" w:eastAsia="Times New Roman" w:hAnsi="Calibri" w:cs="Calibri"/>
        </w:rPr>
        <w:t xml:space="preserve">a viable solution in many of </w:t>
      </w:r>
      <w:proofErr w:type="gramStart"/>
      <w:r w:rsidRPr="00CE1A12">
        <w:rPr>
          <w:rFonts w:ascii="Calibri" w:eastAsia="Times New Roman" w:hAnsi="Calibri" w:cs="Calibri"/>
        </w:rPr>
        <w:t>the these</w:t>
      </w:r>
      <w:proofErr w:type="gramEnd"/>
      <w:r w:rsidRPr="00CE1A12">
        <w:rPr>
          <w:rFonts w:ascii="Calibri" w:eastAsia="Times New Roman" w:hAnsi="Calibri" w:cs="Calibri"/>
        </w:rPr>
        <w:t xml:space="preserve"> cases.</w:t>
      </w:r>
    </w:p>
    <w:p w14:paraId="2718A640" w14:textId="77777777" w:rsidR="00053C86" w:rsidRDefault="00053C86" w:rsidP="00053C86">
      <w:pPr>
        <w:pStyle w:val="ListParagraph"/>
        <w:spacing w:before="120" w:after="120"/>
        <w:rPr>
          <w:rFonts w:ascii="Calibri" w:hAnsi="Calibri" w:cs="Calibri"/>
        </w:rPr>
      </w:pPr>
      <w:r>
        <w:rPr>
          <w:noProof/>
        </w:rPr>
        <w:lastRenderedPageBreak/>
        <w:drawing>
          <wp:inline distT="0" distB="0" distL="0" distR="0" wp14:anchorId="77AEB74B" wp14:editId="04BAB47B">
            <wp:extent cx="3657600" cy="3471185"/>
            <wp:effectExtent l="0" t="0" r="0" b="0"/>
            <wp:docPr id="2" name="Picture 2" descr="cid:image002.jpg@01D52C38.DC1A0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52C38.DC1A00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675520" cy="3488192"/>
                    </a:xfrm>
                    <a:prstGeom prst="rect">
                      <a:avLst/>
                    </a:prstGeom>
                    <a:noFill/>
                    <a:ln>
                      <a:noFill/>
                    </a:ln>
                  </pic:spPr>
                </pic:pic>
              </a:graphicData>
            </a:graphic>
          </wp:inline>
        </w:drawing>
      </w:r>
    </w:p>
    <w:p w14:paraId="7E460078" w14:textId="09AA8C75" w:rsidR="00053C86" w:rsidRDefault="00053C86"/>
    <w:p w14:paraId="6EDB19B3" w14:textId="38D8B836" w:rsidR="00053C86" w:rsidRPr="00D77342" w:rsidRDefault="009E0FB3">
      <w:pPr>
        <w:rPr>
          <w:b/>
          <w:sz w:val="28"/>
        </w:rPr>
      </w:pPr>
      <w:r w:rsidRPr="00D77342">
        <w:rPr>
          <w:b/>
          <w:sz w:val="28"/>
        </w:rPr>
        <w:t>Longitudinal Semi-rigid Barriers</w:t>
      </w:r>
    </w:p>
    <w:p w14:paraId="55493CF2" w14:textId="77777777" w:rsidR="00053C86" w:rsidRDefault="00053C86" w:rsidP="00053C86">
      <w:pPr>
        <w:pStyle w:val="ListParagraph"/>
        <w:numPr>
          <w:ilvl w:val="0"/>
          <w:numId w:val="1"/>
        </w:numPr>
      </w:pPr>
      <w:r>
        <w:rPr>
          <w:b/>
        </w:rPr>
        <w:t xml:space="preserve">Design and Testing of a MASH TL-3 and TL-4 </w:t>
      </w:r>
      <w:proofErr w:type="spellStart"/>
      <w:r>
        <w:rPr>
          <w:b/>
        </w:rPr>
        <w:t>Thrie</w:t>
      </w:r>
      <w:proofErr w:type="spellEnd"/>
      <w:r>
        <w:rPr>
          <w:b/>
        </w:rPr>
        <w:t>-Beam for Roadside Applications</w:t>
      </w:r>
      <w:r>
        <w:t xml:space="preserve">.  </w:t>
      </w:r>
    </w:p>
    <w:p w14:paraId="75B3E10F" w14:textId="77777777" w:rsidR="00053C86" w:rsidRDefault="00053C86" w:rsidP="00053C86">
      <w:pPr>
        <w:pStyle w:val="ListParagraph"/>
      </w:pPr>
      <w:r>
        <w:t>Representatives:  Jim (MA), Joe (WV), Kurt (LA)</w:t>
      </w:r>
    </w:p>
    <w:p w14:paraId="10CDF1CA" w14:textId="77777777" w:rsidR="00053C86" w:rsidRDefault="00053C86" w:rsidP="00053C86">
      <w:pPr>
        <w:pStyle w:val="ListParagraph"/>
      </w:pPr>
      <w:r>
        <w:t>Comments:</w:t>
      </w:r>
    </w:p>
    <w:p w14:paraId="47C1973E" w14:textId="77777777" w:rsidR="00053C86" w:rsidRDefault="00053C86" w:rsidP="00ED4604">
      <w:pPr>
        <w:pStyle w:val="ListParagraph"/>
        <w:numPr>
          <w:ilvl w:val="0"/>
          <w:numId w:val="30"/>
        </w:numPr>
      </w:pPr>
      <w:r>
        <w:t xml:space="preserve">Previous G9 </w:t>
      </w:r>
      <w:proofErr w:type="spellStart"/>
      <w:r>
        <w:t>Thrie</w:t>
      </w:r>
      <w:proofErr w:type="spellEnd"/>
      <w:r>
        <w:t xml:space="preserve"> Beam Guardrail design tested under MASH TL3 conditions and failed 3-11 test:</w:t>
      </w:r>
    </w:p>
    <w:p w14:paraId="68D3FC97" w14:textId="77777777" w:rsidR="00053C86" w:rsidRDefault="002D16D9" w:rsidP="00053C86">
      <w:pPr>
        <w:pStyle w:val="ListParagraph"/>
        <w:ind w:left="1080"/>
      </w:pPr>
      <w:hyperlink r:id="rId18" w:history="1">
        <w:r w:rsidR="00053C86">
          <w:rPr>
            <w:rStyle w:val="Hyperlink"/>
          </w:rPr>
          <w:t>https://www.roadsidepooledfund.org/longitudinal-barrier/g9-thrie-beam-guardrail/</w:t>
        </w:r>
      </w:hyperlink>
    </w:p>
    <w:p w14:paraId="278E093E" w14:textId="77777777" w:rsidR="00053C86" w:rsidRDefault="00053C86" w:rsidP="00ED4604">
      <w:pPr>
        <w:pStyle w:val="ListParagraph"/>
        <w:numPr>
          <w:ilvl w:val="0"/>
          <w:numId w:val="30"/>
        </w:numPr>
      </w:pPr>
      <w:r>
        <w:t>Need to revise existing design</w:t>
      </w:r>
      <w:r w:rsidRPr="004A1B1E">
        <w:t xml:space="preserve"> </w:t>
      </w:r>
      <w:r>
        <w:t>to propose solution for successful MASH testing</w:t>
      </w:r>
    </w:p>
    <w:p w14:paraId="0F0567F1" w14:textId="77777777" w:rsidR="00053C86" w:rsidRPr="00911686" w:rsidRDefault="00053C86" w:rsidP="00053C86">
      <w:pPr>
        <w:pStyle w:val="ListParagraph"/>
      </w:pPr>
    </w:p>
    <w:p w14:paraId="5D7148EA" w14:textId="77777777" w:rsidR="00053C86" w:rsidRDefault="00053C86" w:rsidP="00053C86">
      <w:pPr>
        <w:pStyle w:val="ListParagraph"/>
        <w:numPr>
          <w:ilvl w:val="0"/>
          <w:numId w:val="1"/>
        </w:numPr>
      </w:pPr>
      <w:r>
        <w:rPr>
          <w:b/>
        </w:rPr>
        <w:t xml:space="preserve">Design and Testing of a MASH TL-3 and TL-4 </w:t>
      </w:r>
      <w:proofErr w:type="spellStart"/>
      <w:r>
        <w:rPr>
          <w:b/>
        </w:rPr>
        <w:t>Thrie</w:t>
      </w:r>
      <w:proofErr w:type="spellEnd"/>
      <w:r>
        <w:rPr>
          <w:b/>
        </w:rPr>
        <w:t>-Beam for Median Applications</w:t>
      </w:r>
      <w:r>
        <w:t xml:space="preserve">.  </w:t>
      </w:r>
    </w:p>
    <w:p w14:paraId="5E0713F8" w14:textId="77777777" w:rsidR="00053C86" w:rsidRDefault="00053C86" w:rsidP="00053C86">
      <w:pPr>
        <w:pStyle w:val="ListParagraph"/>
      </w:pPr>
      <w:r>
        <w:t>Representatives:  Jim (MA), Fil (IL), Nina (PA)</w:t>
      </w:r>
    </w:p>
    <w:p w14:paraId="5095FE90" w14:textId="77777777" w:rsidR="00053C86" w:rsidRDefault="00053C86" w:rsidP="00053C86">
      <w:pPr>
        <w:pStyle w:val="ListParagraph"/>
      </w:pPr>
    </w:p>
    <w:p w14:paraId="2553C29D" w14:textId="77777777" w:rsidR="00053C86" w:rsidRDefault="00053C86" w:rsidP="00053C86">
      <w:pPr>
        <w:pStyle w:val="ListParagraph"/>
        <w:numPr>
          <w:ilvl w:val="0"/>
          <w:numId w:val="1"/>
        </w:numPr>
      </w:pPr>
      <w:r>
        <w:rPr>
          <w:b/>
        </w:rPr>
        <w:t>MASH TL-3 Testing of 31” rectangular wood-post W-Beam guardrail in concrete mow-strips</w:t>
      </w:r>
      <w:r>
        <w:t xml:space="preserve">.  </w:t>
      </w:r>
    </w:p>
    <w:p w14:paraId="195DD4E2" w14:textId="77777777" w:rsidR="00053C86" w:rsidRDefault="00053C86" w:rsidP="00053C86">
      <w:pPr>
        <w:pStyle w:val="ListParagraph"/>
      </w:pPr>
      <w:r>
        <w:t>Representatives:  Kurt (LA)</w:t>
      </w:r>
    </w:p>
    <w:p w14:paraId="3FBC9F65" w14:textId="77777777" w:rsidR="00053C86" w:rsidRDefault="00053C86" w:rsidP="00053C86">
      <w:pPr>
        <w:pStyle w:val="ListParagraph"/>
      </w:pPr>
      <w:r>
        <w:t>Comments:</w:t>
      </w:r>
    </w:p>
    <w:p w14:paraId="423BAF7F" w14:textId="77777777" w:rsidR="00053C86" w:rsidRDefault="00053C86" w:rsidP="00053C86">
      <w:pPr>
        <w:pStyle w:val="ListParagraph"/>
        <w:numPr>
          <w:ilvl w:val="0"/>
          <w:numId w:val="13"/>
        </w:numPr>
        <w:ind w:left="1080"/>
      </w:pPr>
      <w:r>
        <w:t>Previous 31” W-beam rectangular wood-post system tested under MASH TL3 conditions and failed 3-11 test:</w:t>
      </w:r>
    </w:p>
    <w:p w14:paraId="06C871C2" w14:textId="22E6F4AD" w:rsidR="00053C86" w:rsidRDefault="002D16D9" w:rsidP="00053C86">
      <w:pPr>
        <w:pStyle w:val="ListParagraph"/>
        <w:ind w:left="1080"/>
        <w:rPr>
          <w:rStyle w:val="Hyperlink"/>
        </w:rPr>
      </w:pPr>
      <w:hyperlink r:id="rId19" w:history="1">
        <w:r w:rsidR="00053C86">
          <w:rPr>
            <w:rStyle w:val="Hyperlink"/>
          </w:rPr>
          <w:t>https://www.roadsidepooledfund.org/w-beam-guardrail-with-steel-and-wood-posts-in-concrete-mow-strip-608551/</w:t>
        </w:r>
      </w:hyperlink>
    </w:p>
    <w:p w14:paraId="1145599B" w14:textId="2C8B5119" w:rsidR="00ED4604" w:rsidRDefault="00ED4604" w:rsidP="00053C86">
      <w:pPr>
        <w:pStyle w:val="ListParagraph"/>
        <w:ind w:left="1080"/>
      </w:pPr>
    </w:p>
    <w:p w14:paraId="77B2F1FD" w14:textId="26FA62CF" w:rsidR="00ED4604" w:rsidRDefault="00ED4604" w:rsidP="00053C86">
      <w:pPr>
        <w:pStyle w:val="ListParagraph"/>
        <w:ind w:left="1080"/>
      </w:pPr>
    </w:p>
    <w:p w14:paraId="6EAD6840" w14:textId="77777777" w:rsidR="00ED4604" w:rsidRDefault="00ED4604" w:rsidP="00053C86">
      <w:pPr>
        <w:pStyle w:val="ListParagraph"/>
        <w:ind w:left="1080"/>
      </w:pPr>
    </w:p>
    <w:p w14:paraId="52C0D20D" w14:textId="77777777" w:rsidR="00053C86" w:rsidRDefault="00053C86" w:rsidP="00053C86">
      <w:pPr>
        <w:pStyle w:val="ListParagraph"/>
      </w:pPr>
    </w:p>
    <w:p w14:paraId="4A472DDD" w14:textId="77777777" w:rsidR="00053C86" w:rsidRDefault="00053C86" w:rsidP="00053C86">
      <w:pPr>
        <w:pStyle w:val="ListParagraph"/>
        <w:numPr>
          <w:ilvl w:val="0"/>
          <w:numId w:val="1"/>
        </w:numPr>
      </w:pPr>
      <w:r>
        <w:rPr>
          <w:b/>
        </w:rPr>
        <w:lastRenderedPageBreak/>
        <w:t>MASH TL-3 Testing of 31” steel-post W-Beam guardrail in asphalt pavement</w:t>
      </w:r>
      <w:r>
        <w:t xml:space="preserve">.  </w:t>
      </w:r>
    </w:p>
    <w:p w14:paraId="27B75BC4" w14:textId="77777777" w:rsidR="00053C86" w:rsidRDefault="00053C86" w:rsidP="00053C86">
      <w:pPr>
        <w:pStyle w:val="ListParagraph"/>
      </w:pPr>
      <w:r>
        <w:t>Representatives:  Jeff (AK), Aimee (MD)</w:t>
      </w:r>
    </w:p>
    <w:p w14:paraId="404837EF" w14:textId="77777777" w:rsidR="00053C86" w:rsidRDefault="00053C86" w:rsidP="00053C86">
      <w:pPr>
        <w:pStyle w:val="ListParagraph"/>
      </w:pPr>
      <w:r>
        <w:t>Comments:</w:t>
      </w:r>
    </w:p>
    <w:p w14:paraId="2D969B79" w14:textId="77777777" w:rsidR="00053C86" w:rsidRDefault="00053C86" w:rsidP="00053C86">
      <w:pPr>
        <w:pStyle w:val="ListParagraph"/>
        <w:numPr>
          <w:ilvl w:val="0"/>
          <w:numId w:val="14"/>
        </w:numPr>
      </w:pPr>
      <w:r>
        <w:t>Looking at full-depth asphalt pavement;</w:t>
      </w:r>
    </w:p>
    <w:p w14:paraId="05D74E06" w14:textId="77777777" w:rsidR="00053C86" w:rsidRDefault="00053C86" w:rsidP="00053C86">
      <w:pPr>
        <w:pStyle w:val="ListParagraph"/>
        <w:numPr>
          <w:ilvl w:val="0"/>
          <w:numId w:val="14"/>
        </w:numPr>
      </w:pPr>
      <w:r>
        <w:t>Possibly serving as mow-strips;</w:t>
      </w:r>
    </w:p>
    <w:p w14:paraId="2FD8E039" w14:textId="77777777" w:rsidR="00053C86" w:rsidRPr="004A1B1E" w:rsidRDefault="00053C86" w:rsidP="00053C86">
      <w:pPr>
        <w:pStyle w:val="ListParagraph"/>
        <w:numPr>
          <w:ilvl w:val="0"/>
          <w:numId w:val="14"/>
        </w:numPr>
      </w:pPr>
      <w:r>
        <w:t>Interest in investigating asphalt depth needed for specific applications</w:t>
      </w:r>
    </w:p>
    <w:p w14:paraId="2E1EAC58" w14:textId="77777777" w:rsidR="00053C86" w:rsidRDefault="00053C86" w:rsidP="00053C86">
      <w:pPr>
        <w:pStyle w:val="ListParagraph"/>
      </w:pPr>
    </w:p>
    <w:p w14:paraId="69C68A4D" w14:textId="77777777" w:rsidR="00053C86" w:rsidRDefault="00053C86" w:rsidP="00053C86">
      <w:pPr>
        <w:pStyle w:val="ListParagraph"/>
        <w:numPr>
          <w:ilvl w:val="0"/>
          <w:numId w:val="1"/>
        </w:numPr>
      </w:pPr>
      <w:r w:rsidRPr="00C14BE1">
        <w:rPr>
          <w:b/>
        </w:rPr>
        <w:t xml:space="preserve">BIB Terminal Variations in </w:t>
      </w:r>
      <w:proofErr w:type="spellStart"/>
      <w:r w:rsidRPr="00C14BE1">
        <w:rPr>
          <w:b/>
        </w:rPr>
        <w:t>Foreslope</w:t>
      </w:r>
      <w:proofErr w:type="spellEnd"/>
      <w:r w:rsidRPr="00C14BE1">
        <w:rPr>
          <w:b/>
        </w:rPr>
        <w:t>/Backslope/Ditch Configurations</w:t>
      </w:r>
      <w:r>
        <w:t xml:space="preserve">.  </w:t>
      </w:r>
    </w:p>
    <w:p w14:paraId="00B4A01E" w14:textId="77777777" w:rsidR="00053C86" w:rsidRDefault="00053C86" w:rsidP="00053C86">
      <w:pPr>
        <w:pStyle w:val="ListParagraph"/>
      </w:pPr>
      <w:r>
        <w:t>Representatives:  Jeff (AK), Chris (OR), Josh P. (CO), Fil (IL)</w:t>
      </w:r>
    </w:p>
    <w:p w14:paraId="2C6F40D8" w14:textId="77777777" w:rsidR="00053C86" w:rsidRDefault="00053C86" w:rsidP="00053C86">
      <w:pPr>
        <w:pStyle w:val="ListParagraph"/>
      </w:pPr>
      <w:r>
        <w:t>Comments:</w:t>
      </w:r>
    </w:p>
    <w:p w14:paraId="43175CCF" w14:textId="77777777" w:rsidR="00053C86" w:rsidRDefault="00053C86" w:rsidP="00053C86">
      <w:pPr>
        <w:pStyle w:val="ListParagraph"/>
        <w:numPr>
          <w:ilvl w:val="0"/>
          <w:numId w:val="15"/>
        </w:numPr>
        <w:spacing w:after="0" w:line="240" w:lineRule="auto"/>
        <w:ind w:left="1080"/>
      </w:pPr>
      <w:r>
        <w:t>Backslope conditions (what are the applicable ranges and the critical slope for the system that was tested under MASH)</w:t>
      </w:r>
    </w:p>
    <w:p w14:paraId="72505B55" w14:textId="77777777" w:rsidR="00053C86" w:rsidRDefault="00053C86" w:rsidP="00053C86">
      <w:pPr>
        <w:pStyle w:val="ListParagraph"/>
        <w:numPr>
          <w:ilvl w:val="0"/>
          <w:numId w:val="15"/>
        </w:numPr>
        <w:spacing w:after="0" w:line="240" w:lineRule="auto"/>
        <w:ind w:left="1080"/>
      </w:pPr>
      <w:r>
        <w:t>Ditch configuration (V-ditch / Flat bottom ditch)</w:t>
      </w:r>
    </w:p>
    <w:p w14:paraId="0FCCC438" w14:textId="77777777" w:rsidR="00053C86" w:rsidRDefault="00053C86" w:rsidP="00053C86">
      <w:pPr>
        <w:pStyle w:val="ListParagraph"/>
        <w:numPr>
          <w:ilvl w:val="0"/>
          <w:numId w:val="15"/>
        </w:numPr>
        <w:spacing w:after="0" w:line="240" w:lineRule="auto"/>
        <w:ind w:left="1080"/>
      </w:pPr>
      <w:r>
        <w:t xml:space="preserve">Width of the ditch (specifically, how far the rail installation location is in the ditch, from the road edge line – this would influence the rail height and consequently the space between the local ground and the bottom of the </w:t>
      </w:r>
      <w:proofErr w:type="spellStart"/>
      <w:r>
        <w:t>rubrail</w:t>
      </w:r>
      <w:proofErr w:type="spellEnd"/>
      <w:r>
        <w:t>)</w:t>
      </w:r>
    </w:p>
    <w:p w14:paraId="3D904108" w14:textId="77777777" w:rsidR="00053C86" w:rsidRDefault="00053C86" w:rsidP="00053C86">
      <w:pPr>
        <w:pStyle w:val="ListParagraph"/>
        <w:numPr>
          <w:ilvl w:val="0"/>
          <w:numId w:val="15"/>
        </w:numPr>
        <w:spacing w:after="0" w:line="240" w:lineRule="auto"/>
        <w:ind w:left="1080"/>
      </w:pPr>
      <w:r>
        <w:t xml:space="preserve">Possibly: </w:t>
      </w:r>
      <w:proofErr w:type="spellStart"/>
      <w:r>
        <w:t>foreslope</w:t>
      </w:r>
      <w:proofErr w:type="spellEnd"/>
      <w:r>
        <w:t xml:space="preserve"> conditions (flatter than 4:1 – maybe remove the </w:t>
      </w:r>
      <w:proofErr w:type="spellStart"/>
      <w:r>
        <w:t>rubrail</w:t>
      </w:r>
      <w:proofErr w:type="spellEnd"/>
      <w:r>
        <w:t>) – depending on Members’ poll results</w:t>
      </w:r>
    </w:p>
    <w:p w14:paraId="621B9B95" w14:textId="77777777" w:rsidR="00053C86" w:rsidRDefault="00053C86" w:rsidP="00053C86"/>
    <w:p w14:paraId="582C8E80" w14:textId="77777777" w:rsidR="00053C86" w:rsidRDefault="00053C86" w:rsidP="00053C86">
      <w:pPr>
        <w:pStyle w:val="ListParagraph"/>
      </w:pPr>
    </w:p>
    <w:p w14:paraId="4063A981" w14:textId="77777777" w:rsidR="00053C86" w:rsidRDefault="00053C86" w:rsidP="00053C86">
      <w:pPr>
        <w:pStyle w:val="ListParagraph"/>
        <w:numPr>
          <w:ilvl w:val="0"/>
          <w:numId w:val="1"/>
        </w:numPr>
      </w:pPr>
      <w:r w:rsidRPr="009E67CB">
        <w:rPr>
          <w:b/>
        </w:rPr>
        <w:t>31-in. MGS</w:t>
      </w:r>
      <w:r>
        <w:rPr>
          <w:b/>
        </w:rPr>
        <w:t xml:space="preserve"> system with variation in curb height and offset </w:t>
      </w:r>
      <w:r w:rsidRPr="009E67CB">
        <w:rPr>
          <w:b/>
        </w:rPr>
        <w:t>for MASH TL-3</w:t>
      </w:r>
      <w:r>
        <w:rPr>
          <w:b/>
        </w:rPr>
        <w:t xml:space="preserve"> application</w:t>
      </w:r>
      <w:r>
        <w:t xml:space="preserve">.  </w:t>
      </w:r>
    </w:p>
    <w:p w14:paraId="4A6A8E02" w14:textId="77777777" w:rsidR="00053C86" w:rsidRDefault="00053C86" w:rsidP="00053C86">
      <w:pPr>
        <w:pStyle w:val="ListParagraph"/>
      </w:pPr>
      <w:r>
        <w:t>Representatives:  Aimee (MD), Nina (PA)</w:t>
      </w:r>
    </w:p>
    <w:p w14:paraId="74D6BBE3" w14:textId="77777777" w:rsidR="00053C86" w:rsidRDefault="00053C86" w:rsidP="00053C86">
      <w:pPr>
        <w:pStyle w:val="ListParagraph"/>
      </w:pPr>
      <w:r>
        <w:t>Comments:</w:t>
      </w:r>
    </w:p>
    <w:p w14:paraId="6CF2F982" w14:textId="77777777" w:rsidR="00053C86" w:rsidRDefault="00053C86" w:rsidP="00053C86">
      <w:pPr>
        <w:pStyle w:val="ListParagraph"/>
        <w:numPr>
          <w:ilvl w:val="0"/>
          <w:numId w:val="16"/>
        </w:numPr>
        <w:spacing w:after="0" w:line="240" w:lineRule="auto"/>
        <w:ind w:left="1080"/>
      </w:pPr>
      <w:r>
        <w:t>Existing NCHRP 22-39 project on “</w:t>
      </w:r>
      <w:r w:rsidRPr="009E67CB">
        <w:t>31-in. Midwest Guardrail System (MGS) and Curb Combination Guidelines for MASH TL-3</w:t>
      </w:r>
      <w:r>
        <w:t>”:</w:t>
      </w:r>
    </w:p>
    <w:p w14:paraId="405AEEC8" w14:textId="77777777" w:rsidR="00053C86" w:rsidRDefault="002D16D9" w:rsidP="00053C86">
      <w:pPr>
        <w:pStyle w:val="ListParagraph"/>
        <w:spacing w:after="0" w:line="240" w:lineRule="auto"/>
        <w:ind w:left="1080"/>
      </w:pPr>
      <w:hyperlink r:id="rId20" w:history="1">
        <w:r w:rsidR="00053C86">
          <w:rPr>
            <w:rStyle w:val="Hyperlink"/>
          </w:rPr>
          <w:t>https://apps.trb.org/cmsfeed/TRBNetProjectDisplay.asp?ProjectID=4585</w:t>
        </w:r>
      </w:hyperlink>
    </w:p>
    <w:p w14:paraId="7B87408D" w14:textId="77777777" w:rsidR="00053C86" w:rsidRDefault="00053C86" w:rsidP="00053C86">
      <w:pPr>
        <w:pStyle w:val="ListParagraph"/>
        <w:numPr>
          <w:ilvl w:val="0"/>
          <w:numId w:val="16"/>
        </w:numPr>
        <w:spacing w:after="0" w:line="240" w:lineRule="auto"/>
        <w:ind w:left="1080"/>
      </w:pPr>
      <w:r>
        <w:t>Some DOTs interested in using an 8-inch tall curb</w:t>
      </w:r>
    </w:p>
    <w:p w14:paraId="0EC44F85" w14:textId="77777777" w:rsidR="00053C86" w:rsidRDefault="00053C86" w:rsidP="00053C86">
      <w:pPr>
        <w:pStyle w:val="ListParagraph"/>
        <w:spacing w:after="0" w:line="240" w:lineRule="auto"/>
        <w:ind w:left="1080"/>
      </w:pPr>
    </w:p>
    <w:p w14:paraId="1C2B632E" w14:textId="77777777" w:rsidR="00053C86" w:rsidRDefault="00053C86" w:rsidP="00053C86">
      <w:pPr>
        <w:pStyle w:val="ListParagraph"/>
        <w:numPr>
          <w:ilvl w:val="0"/>
          <w:numId w:val="1"/>
        </w:numPr>
      </w:pPr>
      <w:r>
        <w:rPr>
          <w:b/>
        </w:rPr>
        <w:t xml:space="preserve">Professional Opinion for </w:t>
      </w:r>
      <w:r w:rsidRPr="009E67CB">
        <w:rPr>
          <w:b/>
        </w:rPr>
        <w:t>MASH TL-3</w:t>
      </w:r>
      <w:r>
        <w:rPr>
          <w:b/>
        </w:rPr>
        <w:t xml:space="preserve"> </w:t>
      </w:r>
      <w:proofErr w:type="spellStart"/>
      <w:r>
        <w:rPr>
          <w:b/>
        </w:rPr>
        <w:t>thrie</w:t>
      </w:r>
      <w:proofErr w:type="spellEnd"/>
      <w:r>
        <w:rPr>
          <w:b/>
        </w:rPr>
        <w:t>-beam transition from 31” W-beam guardrail to concrete parapet</w:t>
      </w:r>
      <w:r>
        <w:t xml:space="preserve">.  </w:t>
      </w:r>
    </w:p>
    <w:p w14:paraId="4788A896" w14:textId="77777777" w:rsidR="00053C86" w:rsidRDefault="00053C86" w:rsidP="00053C86">
      <w:pPr>
        <w:pStyle w:val="ListParagraph"/>
      </w:pPr>
      <w:r>
        <w:t>Representatives:  Joe (WV), Nina (PA)</w:t>
      </w:r>
    </w:p>
    <w:p w14:paraId="60B86A44" w14:textId="77777777" w:rsidR="00053C86" w:rsidRDefault="00053C86" w:rsidP="00053C86">
      <w:pPr>
        <w:pStyle w:val="ListParagraph"/>
      </w:pPr>
      <w:r>
        <w:t>Comments:</w:t>
      </w:r>
    </w:p>
    <w:p w14:paraId="1DD1A280" w14:textId="77777777" w:rsidR="00053C86" w:rsidRDefault="00053C86" w:rsidP="00053C86">
      <w:pPr>
        <w:pStyle w:val="ListParagraph"/>
        <w:numPr>
          <w:ilvl w:val="0"/>
          <w:numId w:val="17"/>
        </w:numPr>
        <w:spacing w:after="0" w:line="240" w:lineRule="auto"/>
        <w:ind w:left="1080"/>
      </w:pPr>
      <w:r>
        <w:t>TxDOT standards include the following transition:</w:t>
      </w:r>
    </w:p>
    <w:p w14:paraId="0E53BC47" w14:textId="77777777" w:rsidR="00053C86" w:rsidRDefault="002D16D9" w:rsidP="00053C86">
      <w:pPr>
        <w:pStyle w:val="ListParagraph"/>
        <w:spacing w:after="0" w:line="240" w:lineRule="auto"/>
        <w:ind w:left="1080"/>
      </w:pPr>
      <w:hyperlink r:id="rId21" w:history="1">
        <w:r w:rsidR="00053C86">
          <w:rPr>
            <w:rStyle w:val="Hyperlink"/>
          </w:rPr>
          <w:t>https://www.dot.state.tx.us/insdtdot/orgchart/cmd/cserve/standard/rdwylse.htm</w:t>
        </w:r>
      </w:hyperlink>
    </w:p>
    <w:p w14:paraId="3D6AB6FA" w14:textId="77777777" w:rsidR="00053C86" w:rsidRDefault="00053C86" w:rsidP="00053C86">
      <w:pPr>
        <w:ind w:left="1080"/>
      </w:pPr>
      <w:r>
        <w:t xml:space="preserve">(see </w:t>
      </w:r>
      <w:proofErr w:type="gramStart"/>
      <w:r w:rsidRPr="003C3A21">
        <w:t>GF(</w:t>
      </w:r>
      <w:proofErr w:type="gramEnd"/>
      <w:r w:rsidRPr="003C3A21">
        <w:t>31)TR-14</w:t>
      </w:r>
      <w:r>
        <w:t>)</w:t>
      </w:r>
    </w:p>
    <w:p w14:paraId="41FA5DBA" w14:textId="77777777" w:rsidR="00053C86" w:rsidRDefault="00053C86" w:rsidP="00053C86">
      <w:pPr>
        <w:pStyle w:val="ListParagraph"/>
        <w:numPr>
          <w:ilvl w:val="0"/>
          <w:numId w:val="17"/>
        </w:numPr>
        <w:spacing w:after="0" w:line="240" w:lineRule="auto"/>
        <w:ind w:left="1080"/>
      </w:pPr>
      <w:r>
        <w:t xml:space="preserve">Some DOTs are interested in obtaining a professional opinion regarding the crashworthiness of the above transition system </w:t>
      </w:r>
    </w:p>
    <w:p w14:paraId="3CEA784B" w14:textId="77777777" w:rsidR="00053C86" w:rsidRDefault="00053C86" w:rsidP="00053C86">
      <w:pPr>
        <w:spacing w:after="0" w:line="240" w:lineRule="auto"/>
      </w:pPr>
    </w:p>
    <w:p w14:paraId="0A15B947" w14:textId="77777777" w:rsidR="00053C86" w:rsidRDefault="00053C86" w:rsidP="00053C86">
      <w:pPr>
        <w:spacing w:after="0" w:line="240" w:lineRule="auto"/>
      </w:pPr>
      <w:r>
        <w:t>Submitted by Email:</w:t>
      </w:r>
    </w:p>
    <w:p w14:paraId="7E719F12" w14:textId="77777777" w:rsidR="00053C86" w:rsidRDefault="00053C86" w:rsidP="00053C86">
      <w:pPr>
        <w:pStyle w:val="ListParagraph"/>
        <w:numPr>
          <w:ilvl w:val="0"/>
          <w:numId w:val="1"/>
        </w:numPr>
      </w:pPr>
      <w:r>
        <w:rPr>
          <w:b/>
        </w:rPr>
        <w:t>Length-Of-Need</w:t>
      </w:r>
      <w:r w:rsidRPr="00120532">
        <w:rPr>
          <w:b/>
        </w:rPr>
        <w:t xml:space="preserve"> for Unanchored Guardrail</w:t>
      </w:r>
      <w:r>
        <w:t xml:space="preserve">.  </w:t>
      </w:r>
    </w:p>
    <w:p w14:paraId="67F08446" w14:textId="77777777" w:rsidR="00053C86" w:rsidRDefault="00053C86" w:rsidP="00053C86">
      <w:pPr>
        <w:pStyle w:val="ListParagraph"/>
      </w:pPr>
      <w:r>
        <w:t>Representatives:  Derwood (FL)</w:t>
      </w:r>
    </w:p>
    <w:p w14:paraId="110F72AF" w14:textId="6C5EF082" w:rsidR="00053C86" w:rsidRDefault="00053C86" w:rsidP="00053C86">
      <w:pPr>
        <w:spacing w:after="0" w:line="240" w:lineRule="auto"/>
      </w:pPr>
    </w:p>
    <w:p w14:paraId="113DAE94" w14:textId="065F2748" w:rsidR="00ED4604" w:rsidRDefault="00ED4604" w:rsidP="00053C86">
      <w:pPr>
        <w:spacing w:after="0" w:line="240" w:lineRule="auto"/>
      </w:pPr>
    </w:p>
    <w:p w14:paraId="0B729B86" w14:textId="77777777" w:rsidR="00ED4604" w:rsidRDefault="00ED4604" w:rsidP="00053C86">
      <w:pPr>
        <w:spacing w:after="0" w:line="240" w:lineRule="auto"/>
      </w:pPr>
    </w:p>
    <w:p w14:paraId="18AF63B7" w14:textId="77777777" w:rsidR="00053C86" w:rsidRDefault="00053C86" w:rsidP="00053C86">
      <w:pPr>
        <w:spacing w:after="0" w:line="240" w:lineRule="auto"/>
      </w:pPr>
      <w:r>
        <w:lastRenderedPageBreak/>
        <w:t>Submitted by Email:</w:t>
      </w:r>
    </w:p>
    <w:p w14:paraId="1B91298A" w14:textId="77777777" w:rsidR="00053C86" w:rsidRDefault="00053C86" w:rsidP="00053C86">
      <w:pPr>
        <w:pStyle w:val="ListParagraph"/>
        <w:numPr>
          <w:ilvl w:val="0"/>
          <w:numId w:val="1"/>
        </w:numPr>
      </w:pPr>
      <w:r w:rsidRPr="00120532">
        <w:rPr>
          <w:b/>
        </w:rPr>
        <w:t>Options for Shallow Embedment W-Beam Guardrail Posts.</w:t>
      </w:r>
      <w:r>
        <w:t xml:space="preserve">  </w:t>
      </w:r>
    </w:p>
    <w:p w14:paraId="2AF3669B" w14:textId="77777777" w:rsidR="00053C86" w:rsidRDefault="00053C86" w:rsidP="00053C86">
      <w:pPr>
        <w:pStyle w:val="ListParagraph"/>
      </w:pPr>
      <w:r>
        <w:t>Representatives:  Derwood (FL)</w:t>
      </w:r>
    </w:p>
    <w:p w14:paraId="56B4091F" w14:textId="77777777" w:rsidR="00053C86" w:rsidRDefault="00053C86" w:rsidP="00053C86">
      <w:pPr>
        <w:pStyle w:val="ListParagraph"/>
      </w:pPr>
      <w:r>
        <w:t>Comments:</w:t>
      </w:r>
    </w:p>
    <w:p w14:paraId="53CEC8AC" w14:textId="77777777" w:rsidR="00053C86" w:rsidRPr="00327133" w:rsidRDefault="00053C86" w:rsidP="00053C86">
      <w:pPr>
        <w:pStyle w:val="ListParagraph"/>
        <w:numPr>
          <w:ilvl w:val="0"/>
          <w:numId w:val="18"/>
        </w:numPr>
        <w:ind w:left="1080"/>
      </w:pPr>
      <w:r w:rsidRPr="00327133">
        <w:t xml:space="preserve">We often run into cases where shallow buried utilities (e.g., buried water, sewer, or fiber optic lines) prevent the use of standard guardrail posts and the guardrail location is limited by right-of-way or terrain.  Having a shallow embedment post option (preferably &lt;2 ft) or a surface mounted moment slab design would very helpful in spanning these conditions, which could sometimes stretch for hundreds of feet.  Below is a </w:t>
      </w:r>
      <w:r>
        <w:t>design from FDOT Standard Plans. TTI</w:t>
      </w:r>
      <w:r w:rsidRPr="00327133">
        <w:t xml:space="preserve"> led a project for the pooled fund several years back “Steel Post over Underground Structures”</w:t>
      </w:r>
      <w:r>
        <w:t xml:space="preserve">: </w:t>
      </w:r>
      <w:hyperlink r:id="rId22" w:history="1">
        <w:r>
          <w:rPr>
            <w:rStyle w:val="Hyperlink"/>
          </w:rPr>
          <w:t>https://www.roadsidepooledfund.org/steel-posts-over-underground-structures-405160-12/</w:t>
        </w:r>
      </w:hyperlink>
      <w:r w:rsidRPr="00327133">
        <w:t xml:space="preserve">; however, this system was for only one post and it’s a fairly difficult system to repair if impacted.  A surface level or curb height moment slab that had very little to no movement when impacted would work best. </w:t>
      </w:r>
    </w:p>
    <w:p w14:paraId="3EF5433B" w14:textId="77777777" w:rsidR="00053C86" w:rsidRDefault="00053C86" w:rsidP="00053C86">
      <w:pPr>
        <w:spacing w:after="0" w:line="240" w:lineRule="auto"/>
        <w:rPr>
          <w:rFonts w:ascii="Calibri" w:hAnsi="Calibri" w:cs="Calibri"/>
        </w:rPr>
      </w:pPr>
      <w:r>
        <w:rPr>
          <w:noProof/>
        </w:rPr>
        <w:drawing>
          <wp:inline distT="0" distB="0" distL="0" distR="0" wp14:anchorId="6FD48A5E" wp14:editId="47CD1835">
            <wp:extent cx="3943985" cy="2763520"/>
            <wp:effectExtent l="0" t="0" r="0" b="0"/>
            <wp:docPr id="3" name="Picture 3" descr="cid:image008.jpg@01D526A5.13A02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D526A5.13A027A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943985" cy="2763520"/>
                    </a:xfrm>
                    <a:prstGeom prst="rect">
                      <a:avLst/>
                    </a:prstGeom>
                    <a:noFill/>
                    <a:ln>
                      <a:noFill/>
                    </a:ln>
                  </pic:spPr>
                </pic:pic>
              </a:graphicData>
            </a:graphic>
          </wp:inline>
        </w:drawing>
      </w:r>
      <w:r w:rsidRPr="00327133">
        <w:rPr>
          <w:rFonts w:ascii="Calibri" w:hAnsi="Calibri" w:cs="Calibri"/>
        </w:rPr>
        <w:t xml:space="preserve"> </w:t>
      </w:r>
    </w:p>
    <w:p w14:paraId="6220F29E" w14:textId="77777777" w:rsidR="00053C86" w:rsidRDefault="00053C86" w:rsidP="00053C86">
      <w:pPr>
        <w:spacing w:after="0" w:line="240" w:lineRule="auto"/>
        <w:rPr>
          <w:rFonts w:ascii="Calibri" w:hAnsi="Calibri" w:cs="Calibri"/>
        </w:rPr>
      </w:pPr>
      <w:r>
        <w:rPr>
          <w:rFonts w:ascii="Calibri" w:hAnsi="Calibri" w:cs="Calibri"/>
        </w:rPr>
        <w:t>FDOT Standard Plans, Index 536-001</w:t>
      </w:r>
    </w:p>
    <w:p w14:paraId="25087C7B" w14:textId="77777777" w:rsidR="00053C86" w:rsidRDefault="00053C86" w:rsidP="00053C86">
      <w:pPr>
        <w:spacing w:after="0" w:line="240" w:lineRule="auto"/>
      </w:pPr>
    </w:p>
    <w:p w14:paraId="519C2F6F" w14:textId="77777777" w:rsidR="00053C86" w:rsidRDefault="00053C86" w:rsidP="00053C86">
      <w:pPr>
        <w:pStyle w:val="ListParagraph"/>
        <w:numPr>
          <w:ilvl w:val="0"/>
          <w:numId w:val="18"/>
        </w:numPr>
      </w:pPr>
      <w:r>
        <w:t>TxDOT is planning to fund a research and testing study on “</w:t>
      </w:r>
      <w:r w:rsidRPr="00327133">
        <w:t>Evaluation of Surface Mounted Median Guardrail</w:t>
      </w:r>
      <w:r>
        <w:t>”</w:t>
      </w:r>
    </w:p>
    <w:p w14:paraId="54273382" w14:textId="33117847" w:rsidR="00053C86" w:rsidRPr="00D77342" w:rsidRDefault="009E0FB3">
      <w:pPr>
        <w:rPr>
          <w:b/>
          <w:sz w:val="28"/>
        </w:rPr>
      </w:pPr>
      <w:r w:rsidRPr="00D77342">
        <w:rPr>
          <w:b/>
          <w:sz w:val="28"/>
        </w:rPr>
        <w:t>Bridge Rails</w:t>
      </w:r>
    </w:p>
    <w:p w14:paraId="2187AD86" w14:textId="77777777" w:rsidR="00053C86" w:rsidRDefault="00053C86" w:rsidP="00053C86">
      <w:pPr>
        <w:pStyle w:val="ListParagraph"/>
        <w:numPr>
          <w:ilvl w:val="0"/>
          <w:numId w:val="1"/>
        </w:numPr>
      </w:pPr>
      <w:r>
        <w:rPr>
          <w:b/>
        </w:rPr>
        <w:t>MASH TL-5 investigation of the TBTA rail system when mounted on traditional concrete deck</w:t>
      </w:r>
      <w:r>
        <w:t xml:space="preserve">.  </w:t>
      </w:r>
    </w:p>
    <w:p w14:paraId="6D18B78E" w14:textId="77777777" w:rsidR="00053C86" w:rsidRDefault="00053C86" w:rsidP="00053C86">
      <w:pPr>
        <w:pStyle w:val="ListParagraph"/>
      </w:pPr>
      <w:r>
        <w:t>Representatives:  Carlos (MI), [Alex (OR)??]</w:t>
      </w:r>
    </w:p>
    <w:p w14:paraId="6846C688" w14:textId="77777777" w:rsidR="00053C86" w:rsidRDefault="00053C86" w:rsidP="00053C86">
      <w:pPr>
        <w:pStyle w:val="ListParagraph"/>
      </w:pPr>
      <w:r>
        <w:t>Comments:</w:t>
      </w:r>
    </w:p>
    <w:p w14:paraId="7E3B4AA9" w14:textId="77777777" w:rsidR="00053C86" w:rsidRDefault="00053C86" w:rsidP="00ED4604">
      <w:pPr>
        <w:pStyle w:val="ListParagraph"/>
        <w:numPr>
          <w:ilvl w:val="0"/>
          <w:numId w:val="31"/>
        </w:numPr>
      </w:pPr>
      <w:r>
        <w:t>The TBTA bridge rail system was tested to the full matrix of MASH TL-5 criteria:</w:t>
      </w:r>
      <w:r w:rsidRPr="00A147CF">
        <w:t xml:space="preserve"> </w:t>
      </w:r>
      <w:hyperlink r:id="rId25" w:history="1">
        <w:r>
          <w:rPr>
            <w:rStyle w:val="Hyperlink"/>
          </w:rPr>
          <w:t>https://www.roadsidepooledfund.org/longitudinal-barrier/tbta-bridge-rail-2/</w:t>
        </w:r>
      </w:hyperlink>
    </w:p>
    <w:p w14:paraId="43AC2DE1" w14:textId="77777777" w:rsidR="00053C86" w:rsidRDefault="00053C86" w:rsidP="00053C86">
      <w:pPr>
        <w:pStyle w:val="ListParagraph"/>
        <w:ind w:left="1080"/>
      </w:pPr>
      <w:r>
        <w:t>(</w:t>
      </w:r>
      <w:hyperlink r:id="rId26" w:history="1">
        <w:r>
          <w:rPr>
            <w:rStyle w:val="Hyperlink"/>
          </w:rPr>
          <w:t>https://www.roadsidepooledfund.org/wp-content/uploads/2017/04/b274-1.pdf</w:t>
        </w:r>
      </w:hyperlink>
      <w:r>
        <w:t>)</w:t>
      </w:r>
    </w:p>
    <w:p w14:paraId="3F68ED93" w14:textId="77777777" w:rsidR="00053C86" w:rsidRDefault="00053C86" w:rsidP="00ED4604">
      <w:pPr>
        <w:pStyle w:val="ListParagraph"/>
        <w:numPr>
          <w:ilvl w:val="0"/>
          <w:numId w:val="31"/>
        </w:numPr>
      </w:pPr>
      <w:r>
        <w:t>The previously tested TBTA system was evaluated on a surrogate composite bridge span;</w:t>
      </w:r>
    </w:p>
    <w:p w14:paraId="376EFC44" w14:textId="0D856347" w:rsidR="00053C86" w:rsidRPr="00ED4604" w:rsidRDefault="00053C86" w:rsidP="00ED4604">
      <w:pPr>
        <w:pStyle w:val="ListParagraph"/>
        <w:numPr>
          <w:ilvl w:val="0"/>
          <w:numId w:val="31"/>
        </w:numPr>
        <w:rPr>
          <w:b/>
          <w:sz w:val="24"/>
        </w:rPr>
      </w:pPr>
      <w:r>
        <w:t>Suggestion to utilize loads from previously published NCHRP 20-07 Task 395 report.</w:t>
      </w:r>
    </w:p>
    <w:p w14:paraId="513E505E" w14:textId="77777777" w:rsidR="00ED4604" w:rsidRPr="00ED4604" w:rsidRDefault="00ED4604" w:rsidP="00ED4604">
      <w:pPr>
        <w:rPr>
          <w:b/>
          <w:sz w:val="24"/>
        </w:rPr>
      </w:pPr>
    </w:p>
    <w:p w14:paraId="37D08AB4" w14:textId="77777777" w:rsidR="00053C86" w:rsidRPr="00E568EA" w:rsidRDefault="00053C86" w:rsidP="00053C86">
      <w:pPr>
        <w:pStyle w:val="ListParagraph"/>
      </w:pPr>
    </w:p>
    <w:p w14:paraId="5665F89A" w14:textId="77777777" w:rsidR="00053C86" w:rsidRDefault="00053C86" w:rsidP="00053C86">
      <w:pPr>
        <w:pStyle w:val="ListParagraph"/>
        <w:numPr>
          <w:ilvl w:val="0"/>
          <w:numId w:val="1"/>
        </w:numPr>
      </w:pPr>
      <w:r w:rsidRPr="00E568EA">
        <w:rPr>
          <w:b/>
        </w:rPr>
        <w:t xml:space="preserve">Evaluating TL-4 </w:t>
      </w:r>
      <w:proofErr w:type="spellStart"/>
      <w:r w:rsidRPr="00E568EA">
        <w:rPr>
          <w:b/>
        </w:rPr>
        <w:t>thrie</w:t>
      </w:r>
      <w:proofErr w:type="spellEnd"/>
      <w:r w:rsidRPr="00E568EA">
        <w:rPr>
          <w:b/>
        </w:rPr>
        <w:t xml:space="preserve"> beam retrofit option.</w:t>
      </w:r>
      <w:r>
        <w:t xml:space="preserve">  </w:t>
      </w:r>
    </w:p>
    <w:p w14:paraId="20FF044A" w14:textId="77777777" w:rsidR="00053C86" w:rsidRDefault="00053C86" w:rsidP="00053C86">
      <w:pPr>
        <w:pStyle w:val="ListParagraph"/>
      </w:pPr>
      <w:r>
        <w:t>Representatives:  Carlos (MI), Derwood (FL), Alex (MA), John (WA), Alex (OR)</w:t>
      </w:r>
    </w:p>
    <w:p w14:paraId="72544446" w14:textId="77777777" w:rsidR="00053C86" w:rsidRDefault="00053C86" w:rsidP="00053C86">
      <w:pPr>
        <w:pStyle w:val="ListParagraph"/>
      </w:pPr>
      <w:r>
        <w:t>Comments:</w:t>
      </w:r>
    </w:p>
    <w:p w14:paraId="25CC36E1" w14:textId="77777777" w:rsidR="00053C86" w:rsidRDefault="00053C86" w:rsidP="00053C86">
      <w:pPr>
        <w:pStyle w:val="ListParagraph"/>
        <w:numPr>
          <w:ilvl w:val="0"/>
          <w:numId w:val="19"/>
        </w:numPr>
        <w:ind w:left="1080"/>
      </w:pPr>
      <w:r>
        <w:t xml:space="preserve">Retrofit options </w:t>
      </w:r>
      <w:r w:rsidRPr="00E568EA">
        <w:t>to be attached to existing bridge deck</w:t>
      </w:r>
      <w:r>
        <w:t>/curb</w:t>
      </w:r>
    </w:p>
    <w:p w14:paraId="26621C8C" w14:textId="77777777" w:rsidR="00053C86" w:rsidRDefault="00053C86" w:rsidP="00053C86">
      <w:pPr>
        <w:pStyle w:val="ListParagraph"/>
        <w:numPr>
          <w:ilvl w:val="0"/>
          <w:numId w:val="19"/>
        </w:numPr>
        <w:ind w:left="1080"/>
      </w:pPr>
      <w:r>
        <w:t>Looking into b</w:t>
      </w:r>
      <w:r w:rsidRPr="00E568EA">
        <w:t>asic idea for g</w:t>
      </w:r>
      <w:r>
        <w:t>eometric design characteristics</w:t>
      </w:r>
    </w:p>
    <w:p w14:paraId="1CEDF34A" w14:textId="77777777" w:rsidR="00053C86" w:rsidRPr="00E568EA" w:rsidRDefault="00053C86" w:rsidP="00053C86">
      <w:pPr>
        <w:pStyle w:val="ListParagraph"/>
        <w:numPr>
          <w:ilvl w:val="0"/>
          <w:numId w:val="19"/>
        </w:numPr>
        <w:ind w:left="1080"/>
      </w:pPr>
      <w:r>
        <w:t>Interested in s</w:t>
      </w:r>
      <w:r w:rsidRPr="00E568EA">
        <w:t>teel posts.</w:t>
      </w:r>
    </w:p>
    <w:p w14:paraId="6F9B1BD9" w14:textId="77777777" w:rsidR="00053C86" w:rsidRPr="00E568EA" w:rsidRDefault="00053C86" w:rsidP="00053C86">
      <w:pPr>
        <w:pStyle w:val="ListParagraph"/>
      </w:pPr>
    </w:p>
    <w:p w14:paraId="2C8835FD" w14:textId="77777777" w:rsidR="00053C86" w:rsidRDefault="00053C86" w:rsidP="00053C86">
      <w:pPr>
        <w:pStyle w:val="ListParagraph"/>
        <w:numPr>
          <w:ilvl w:val="0"/>
          <w:numId w:val="1"/>
        </w:numPr>
      </w:pPr>
      <w:r w:rsidRPr="001340A7">
        <w:rPr>
          <w:b/>
        </w:rPr>
        <w:t>TL</w:t>
      </w:r>
      <w:r>
        <w:rPr>
          <w:b/>
        </w:rPr>
        <w:t>-</w:t>
      </w:r>
      <w:r w:rsidRPr="001340A7">
        <w:rPr>
          <w:b/>
        </w:rPr>
        <w:t xml:space="preserve">4 </w:t>
      </w:r>
      <w:r>
        <w:rPr>
          <w:b/>
        </w:rPr>
        <w:t>bridge rail</w:t>
      </w:r>
      <w:r w:rsidRPr="001340A7">
        <w:rPr>
          <w:b/>
        </w:rPr>
        <w:t xml:space="preserve"> system for shared used facilities.</w:t>
      </w:r>
      <w:r>
        <w:t xml:space="preserve">  </w:t>
      </w:r>
    </w:p>
    <w:p w14:paraId="008C02F5" w14:textId="77777777" w:rsidR="00053C86" w:rsidRDefault="00053C86" w:rsidP="00053C86">
      <w:pPr>
        <w:pStyle w:val="ListParagraph"/>
      </w:pPr>
      <w:r>
        <w:t>Representatives:  Carlos (MI), Kevin (IL), Kenneth (ON)</w:t>
      </w:r>
    </w:p>
    <w:p w14:paraId="165A0E87" w14:textId="77777777" w:rsidR="00053C86" w:rsidRDefault="00053C86" w:rsidP="00053C86">
      <w:pPr>
        <w:pStyle w:val="ListParagraph"/>
      </w:pPr>
      <w:r>
        <w:t>Comments:</w:t>
      </w:r>
    </w:p>
    <w:p w14:paraId="17EC1A40" w14:textId="77777777" w:rsidR="00053C86" w:rsidRDefault="00053C86" w:rsidP="00053C86">
      <w:pPr>
        <w:pStyle w:val="ListParagraph"/>
        <w:numPr>
          <w:ilvl w:val="0"/>
          <w:numId w:val="20"/>
        </w:numPr>
        <w:ind w:left="1080"/>
      </w:pPr>
      <w:r>
        <w:t>With multi-modal facilities, there is a need to design and evaluate a TL-4 bridge rail that accommodates both vehicles and pedestrian /bicyclists;</w:t>
      </w:r>
    </w:p>
    <w:p w14:paraId="57B7D9FC" w14:textId="77777777" w:rsidR="00053C86" w:rsidRDefault="00053C86" w:rsidP="00053C86">
      <w:pPr>
        <w:pStyle w:val="ListParagraph"/>
        <w:numPr>
          <w:ilvl w:val="0"/>
          <w:numId w:val="20"/>
        </w:numPr>
        <w:ind w:left="1080"/>
      </w:pPr>
      <w:r>
        <w:t xml:space="preserve">MI: in need for </w:t>
      </w:r>
      <w:r w:rsidRPr="001340A7">
        <w:t>54” steel tube railing barrier for shared used facility</w:t>
      </w:r>
      <w:r>
        <w:t>;</w:t>
      </w:r>
    </w:p>
    <w:p w14:paraId="43327ABE" w14:textId="77777777" w:rsidR="00053C86" w:rsidRPr="00E568EA" w:rsidRDefault="00053C86" w:rsidP="00053C86">
      <w:pPr>
        <w:pStyle w:val="ListParagraph"/>
        <w:numPr>
          <w:ilvl w:val="0"/>
          <w:numId w:val="20"/>
        </w:numPr>
        <w:ind w:left="1080"/>
      </w:pPr>
      <w:r w:rsidRPr="001340A7">
        <w:t>IL: 39” concrete + steel tube on top</w:t>
      </w:r>
    </w:p>
    <w:p w14:paraId="029B9342" w14:textId="77777777" w:rsidR="00053C86" w:rsidRPr="00E568EA" w:rsidRDefault="00053C86" w:rsidP="00053C86">
      <w:pPr>
        <w:pStyle w:val="ListParagraph"/>
      </w:pPr>
    </w:p>
    <w:p w14:paraId="256D025A" w14:textId="77777777" w:rsidR="00053C86" w:rsidRDefault="00053C86" w:rsidP="00053C86">
      <w:pPr>
        <w:pStyle w:val="ListParagraph"/>
        <w:numPr>
          <w:ilvl w:val="0"/>
          <w:numId w:val="1"/>
        </w:numPr>
      </w:pPr>
      <w:r w:rsidRPr="001340A7">
        <w:rPr>
          <w:b/>
        </w:rPr>
        <w:t>TL</w:t>
      </w:r>
      <w:r>
        <w:rPr>
          <w:b/>
        </w:rPr>
        <w:t>-</w:t>
      </w:r>
      <w:r w:rsidRPr="001340A7">
        <w:rPr>
          <w:b/>
        </w:rPr>
        <w:t>4</w:t>
      </w:r>
      <w:r>
        <w:rPr>
          <w:b/>
        </w:rPr>
        <w:t>/5</w:t>
      </w:r>
      <w:r w:rsidRPr="001340A7">
        <w:rPr>
          <w:b/>
        </w:rPr>
        <w:t xml:space="preserve"> </w:t>
      </w:r>
      <w:r w:rsidRPr="001D7A25">
        <w:rPr>
          <w:b/>
        </w:rPr>
        <w:t>noise-walls on top of barriers.</w:t>
      </w:r>
      <w:r>
        <w:t xml:space="preserve">  </w:t>
      </w:r>
    </w:p>
    <w:p w14:paraId="61FFF317" w14:textId="77777777" w:rsidR="00053C86" w:rsidRDefault="00053C86" w:rsidP="00053C86">
      <w:pPr>
        <w:pStyle w:val="ListParagraph"/>
      </w:pPr>
      <w:r>
        <w:t>Representatives:  Alex (MA), Kenneth (ON), Kevin (IL), Taya (TX)</w:t>
      </w:r>
    </w:p>
    <w:p w14:paraId="331D9345" w14:textId="77777777" w:rsidR="00053C86" w:rsidRDefault="00053C86" w:rsidP="00053C86">
      <w:pPr>
        <w:pStyle w:val="ListParagraph"/>
      </w:pPr>
      <w:r>
        <w:t>Comments:</w:t>
      </w:r>
    </w:p>
    <w:p w14:paraId="10A796B6" w14:textId="77777777" w:rsidR="00053C86" w:rsidRDefault="00053C86" w:rsidP="00053C86">
      <w:pPr>
        <w:pStyle w:val="ListParagraph"/>
        <w:numPr>
          <w:ilvl w:val="0"/>
          <w:numId w:val="21"/>
        </w:numPr>
        <w:ind w:left="1080"/>
      </w:pPr>
      <w:r>
        <w:t>Interested in incorporation of the noise walls</w:t>
      </w:r>
      <w:r w:rsidRPr="001D7A25">
        <w:t xml:space="preserve"> with existing barriers</w:t>
      </w:r>
      <w:r>
        <w:t xml:space="preserve"> </w:t>
      </w:r>
      <w:r>
        <w:sym w:font="Wingdings" w:char="F0E0"/>
      </w:r>
      <w:r>
        <w:t xml:space="preserve"> need direction on where to place them;</w:t>
      </w:r>
    </w:p>
    <w:p w14:paraId="084D7307" w14:textId="77777777" w:rsidR="00053C86" w:rsidRDefault="00053C86" w:rsidP="00053C86">
      <w:pPr>
        <w:pStyle w:val="ListParagraph"/>
        <w:numPr>
          <w:ilvl w:val="0"/>
          <w:numId w:val="21"/>
        </w:numPr>
        <w:ind w:left="1080"/>
      </w:pPr>
      <w:r w:rsidRPr="001D7A25">
        <w:t xml:space="preserve">ON. IL: </w:t>
      </w:r>
      <w:r>
        <w:t xml:space="preserve">interested in </w:t>
      </w:r>
      <w:r w:rsidRPr="001D7A25">
        <w:t>TL</w:t>
      </w:r>
      <w:r>
        <w:t>-</w:t>
      </w:r>
      <w:r w:rsidRPr="001D7A25">
        <w:t>4</w:t>
      </w:r>
      <w:r>
        <w:t>;</w:t>
      </w:r>
    </w:p>
    <w:p w14:paraId="1E427BC8" w14:textId="77777777" w:rsidR="00053C86" w:rsidRDefault="00053C86" w:rsidP="00053C86">
      <w:pPr>
        <w:pStyle w:val="ListParagraph"/>
        <w:numPr>
          <w:ilvl w:val="0"/>
          <w:numId w:val="21"/>
        </w:numPr>
        <w:ind w:left="1080"/>
      </w:pPr>
      <w:r>
        <w:t>MA: highways in urban areas; TL-5</w:t>
      </w:r>
    </w:p>
    <w:p w14:paraId="77936FE2" w14:textId="77777777" w:rsidR="00053C86" w:rsidRDefault="00053C86" w:rsidP="00053C86">
      <w:pPr>
        <w:pStyle w:val="ListParagraph"/>
        <w:numPr>
          <w:ilvl w:val="0"/>
          <w:numId w:val="21"/>
        </w:numPr>
        <w:ind w:left="1080"/>
      </w:pPr>
      <w:r>
        <w:t>Zone of Intrusion (</w:t>
      </w:r>
      <w:r w:rsidRPr="001D7A25">
        <w:t>ZOI</w:t>
      </w:r>
      <w:r>
        <w:t>)</w:t>
      </w:r>
      <w:r w:rsidRPr="001D7A25">
        <w:t xml:space="preserve"> consideration - maybe attach to back of the barrier to reduce severity of impact and limit ZOI?)</w:t>
      </w:r>
    </w:p>
    <w:p w14:paraId="6E383533" w14:textId="77777777" w:rsidR="00053C86" w:rsidRDefault="00053C86" w:rsidP="00053C86">
      <w:pPr>
        <w:pStyle w:val="ListParagraph"/>
        <w:numPr>
          <w:ilvl w:val="0"/>
          <w:numId w:val="21"/>
        </w:numPr>
        <w:ind w:left="1080"/>
      </w:pPr>
      <w:r w:rsidRPr="001D7A25">
        <w:t>NCHRP</w:t>
      </w:r>
      <w:r>
        <w:t xml:space="preserve"> 22-34</w:t>
      </w:r>
      <w:r w:rsidRPr="001D7A25">
        <w:t xml:space="preserve"> on ZOI envelopes for MASH TL</w:t>
      </w:r>
      <w:r>
        <w:t>-4</w:t>
      </w:r>
    </w:p>
    <w:p w14:paraId="7D5DC85B" w14:textId="77777777" w:rsidR="00053C86" w:rsidRDefault="00053C86" w:rsidP="00053C86">
      <w:pPr>
        <w:pStyle w:val="ListParagraph"/>
        <w:numPr>
          <w:ilvl w:val="0"/>
          <w:numId w:val="21"/>
        </w:numPr>
        <w:ind w:left="1080"/>
      </w:pPr>
      <w:r>
        <w:t xml:space="preserve">Potential </w:t>
      </w:r>
      <w:r w:rsidRPr="001D7A25">
        <w:t>simulations to investigate loads on sound-walls for TL levels</w:t>
      </w:r>
      <w:r>
        <w:t>, for different lateral offsets</w:t>
      </w:r>
    </w:p>
    <w:p w14:paraId="71D90412" w14:textId="4506CBA3" w:rsidR="009E0FB3" w:rsidRDefault="00053C86" w:rsidP="009E0FB3">
      <w:pPr>
        <w:pStyle w:val="ListParagraph"/>
        <w:numPr>
          <w:ilvl w:val="0"/>
          <w:numId w:val="21"/>
        </w:numPr>
        <w:ind w:left="1080"/>
      </w:pPr>
      <w:r w:rsidRPr="001D7A25">
        <w:t>TX interested on loads for sounds-walls behind the barriers</w:t>
      </w:r>
    </w:p>
    <w:p w14:paraId="30BF0694" w14:textId="630D570F" w:rsidR="009E0FB3" w:rsidRPr="00D77342" w:rsidRDefault="009E0FB3" w:rsidP="009E0FB3">
      <w:pPr>
        <w:rPr>
          <w:b/>
          <w:sz w:val="28"/>
        </w:rPr>
      </w:pPr>
      <w:r w:rsidRPr="00D77342">
        <w:rPr>
          <w:b/>
          <w:sz w:val="28"/>
        </w:rPr>
        <w:t>Work Zones</w:t>
      </w:r>
    </w:p>
    <w:p w14:paraId="6349CEF0" w14:textId="77777777" w:rsidR="009E0FB3" w:rsidRDefault="009E0FB3" w:rsidP="009E0FB3">
      <w:pPr>
        <w:pStyle w:val="ListParagraph"/>
        <w:numPr>
          <w:ilvl w:val="0"/>
          <w:numId w:val="1"/>
        </w:numPr>
      </w:pPr>
      <w:r>
        <w:rPr>
          <w:b/>
        </w:rPr>
        <w:t>Testing type 3 barricades with aluminum panel and mounted sign on top</w:t>
      </w:r>
      <w:r>
        <w:t xml:space="preserve">.  </w:t>
      </w:r>
    </w:p>
    <w:p w14:paraId="2194AFCC" w14:textId="77777777" w:rsidR="009E0FB3" w:rsidRDefault="009E0FB3" w:rsidP="009E0FB3">
      <w:pPr>
        <w:pStyle w:val="ListParagraph"/>
      </w:pPr>
      <w:r>
        <w:t>Representatives:  Ken (MN), Steve (WA), Hassan/Brian (PA), Fil (IL)</w:t>
      </w:r>
    </w:p>
    <w:p w14:paraId="6028DA15" w14:textId="77777777" w:rsidR="009E0FB3" w:rsidRDefault="009E0FB3" w:rsidP="009E0FB3">
      <w:pPr>
        <w:pStyle w:val="ListParagraph"/>
      </w:pPr>
      <w:r>
        <w:t>Comments:</w:t>
      </w:r>
    </w:p>
    <w:p w14:paraId="1A434195" w14:textId="77777777" w:rsidR="009E0FB3" w:rsidRDefault="009E0FB3" w:rsidP="00ED4604">
      <w:pPr>
        <w:pStyle w:val="ListParagraph"/>
        <w:numPr>
          <w:ilvl w:val="0"/>
          <w:numId w:val="31"/>
        </w:numPr>
      </w:pPr>
      <w:r>
        <w:t>MN and PA have drawings available of desired test article</w:t>
      </w:r>
    </w:p>
    <w:p w14:paraId="21379E76" w14:textId="77777777" w:rsidR="009E0FB3" w:rsidRDefault="009E0FB3" w:rsidP="00ED4604">
      <w:pPr>
        <w:pStyle w:val="ListParagraph"/>
        <w:numPr>
          <w:ilvl w:val="0"/>
          <w:numId w:val="31"/>
        </w:numPr>
      </w:pPr>
      <w:r>
        <w:t>Need site adjustability</w:t>
      </w:r>
    </w:p>
    <w:p w14:paraId="6DC6EA95" w14:textId="77777777" w:rsidR="009E0FB3" w:rsidRDefault="009E0FB3" w:rsidP="00ED4604">
      <w:pPr>
        <w:pStyle w:val="ListParagraph"/>
        <w:numPr>
          <w:ilvl w:val="0"/>
          <w:numId w:val="31"/>
        </w:numPr>
      </w:pPr>
      <w:r>
        <w:t xml:space="preserve">MASH tested Type 3 barricade with Al sign support: </w:t>
      </w:r>
      <w:hyperlink r:id="rId27" w:history="1">
        <w:r>
          <w:rPr>
            <w:rStyle w:val="Hyperlink"/>
          </w:rPr>
          <w:t>https://mwrsf.unl.edu/researchhub/files/Report346/TRP-03-394-18%20Revision-1.pdf</w:t>
        </w:r>
      </w:hyperlink>
    </w:p>
    <w:p w14:paraId="03224E8B" w14:textId="46C51728" w:rsidR="009E0FB3" w:rsidRDefault="009E0FB3" w:rsidP="009E0FB3">
      <w:pPr>
        <w:pStyle w:val="ListParagraph"/>
        <w:ind w:left="1080"/>
      </w:pPr>
    </w:p>
    <w:p w14:paraId="12162B35" w14:textId="77844347" w:rsidR="00ED4604" w:rsidRDefault="00ED4604" w:rsidP="009E0FB3">
      <w:pPr>
        <w:pStyle w:val="ListParagraph"/>
        <w:ind w:left="1080"/>
      </w:pPr>
    </w:p>
    <w:p w14:paraId="2815EF62" w14:textId="6C8D4E5A" w:rsidR="00ED4604" w:rsidRDefault="00ED4604" w:rsidP="009E0FB3">
      <w:pPr>
        <w:pStyle w:val="ListParagraph"/>
        <w:ind w:left="1080"/>
      </w:pPr>
    </w:p>
    <w:p w14:paraId="0403C50A" w14:textId="77777777" w:rsidR="00ED4604" w:rsidRPr="004A1B1E" w:rsidRDefault="00ED4604" w:rsidP="009E0FB3">
      <w:pPr>
        <w:pStyle w:val="ListParagraph"/>
        <w:ind w:left="1080"/>
      </w:pPr>
    </w:p>
    <w:p w14:paraId="562BDA13" w14:textId="77777777" w:rsidR="009E0FB3" w:rsidRDefault="009E0FB3" w:rsidP="009E0FB3">
      <w:pPr>
        <w:pStyle w:val="ListParagraph"/>
        <w:numPr>
          <w:ilvl w:val="0"/>
          <w:numId w:val="1"/>
        </w:numPr>
      </w:pPr>
      <w:r>
        <w:rPr>
          <w:b/>
        </w:rPr>
        <w:lastRenderedPageBreak/>
        <w:t>Testing of type 3 of a generic skid-mounted system for guide signs</w:t>
      </w:r>
      <w:r>
        <w:t xml:space="preserve">.  </w:t>
      </w:r>
    </w:p>
    <w:p w14:paraId="236ACDFD" w14:textId="5F44E7E4" w:rsidR="00ED4604" w:rsidRDefault="009E0FB3" w:rsidP="00ED4604">
      <w:pPr>
        <w:pStyle w:val="ListParagraph"/>
      </w:pPr>
      <w:r>
        <w:t>Representatives:  Ken (MN), Fil (IL), Dan S (IA)</w:t>
      </w:r>
    </w:p>
    <w:p w14:paraId="200B4B92" w14:textId="77777777" w:rsidR="00ED4604" w:rsidRDefault="00ED4604" w:rsidP="009E0FB3">
      <w:pPr>
        <w:pStyle w:val="ListParagraph"/>
      </w:pPr>
    </w:p>
    <w:p w14:paraId="42A04737" w14:textId="77777777" w:rsidR="009E0FB3" w:rsidRDefault="009E0FB3" w:rsidP="009E0FB3">
      <w:pPr>
        <w:pStyle w:val="ListParagraph"/>
        <w:numPr>
          <w:ilvl w:val="0"/>
          <w:numId w:val="1"/>
        </w:numPr>
      </w:pPr>
      <w:r>
        <w:rPr>
          <w:b/>
        </w:rPr>
        <w:t>Testing type 2 barricades and ballast guidelines</w:t>
      </w:r>
      <w:r>
        <w:t xml:space="preserve">.  </w:t>
      </w:r>
    </w:p>
    <w:p w14:paraId="19D8F34E" w14:textId="77777777" w:rsidR="009E0FB3" w:rsidRDefault="009E0FB3" w:rsidP="009E0FB3">
      <w:pPr>
        <w:pStyle w:val="ListParagraph"/>
      </w:pPr>
      <w:r>
        <w:t>Representatives:  Fil (IL), Carlos (MI)</w:t>
      </w:r>
    </w:p>
    <w:p w14:paraId="32FAC783" w14:textId="77777777" w:rsidR="009E0FB3" w:rsidRDefault="009E0FB3" w:rsidP="009E0FB3">
      <w:pPr>
        <w:pStyle w:val="ListParagraph"/>
      </w:pPr>
      <w:r>
        <w:t>Comments:</w:t>
      </w:r>
    </w:p>
    <w:p w14:paraId="6948A64F" w14:textId="07470744" w:rsidR="009E0FB3" w:rsidRDefault="009E0FB3" w:rsidP="00ED4604">
      <w:pPr>
        <w:pStyle w:val="ListParagraph"/>
        <w:numPr>
          <w:ilvl w:val="0"/>
          <w:numId w:val="25"/>
        </w:numPr>
        <w:ind w:left="1080"/>
      </w:pPr>
      <w:r>
        <w:t>MI: need for ballast guideline for barricade Type 2; what is the amount of ballast needed and what is the material to be used?</w:t>
      </w:r>
    </w:p>
    <w:p w14:paraId="4AEE61EB" w14:textId="77777777" w:rsidR="00ED4604" w:rsidRPr="004A1B1E" w:rsidRDefault="00ED4604" w:rsidP="00ED4604">
      <w:pPr>
        <w:pStyle w:val="ListParagraph"/>
        <w:ind w:left="1080"/>
      </w:pPr>
    </w:p>
    <w:p w14:paraId="23210F53" w14:textId="77777777" w:rsidR="009E0FB3" w:rsidRDefault="009E0FB3" w:rsidP="009E0FB3">
      <w:pPr>
        <w:pStyle w:val="ListParagraph"/>
        <w:numPr>
          <w:ilvl w:val="0"/>
          <w:numId w:val="1"/>
        </w:numPr>
      </w:pPr>
      <w:r>
        <w:rPr>
          <w:b/>
        </w:rPr>
        <w:t>Portable sign supports for aluminum signs with variation on mounting height</w:t>
      </w:r>
      <w:r>
        <w:t xml:space="preserve">.  </w:t>
      </w:r>
    </w:p>
    <w:p w14:paraId="4655A8D6" w14:textId="77777777" w:rsidR="009E0FB3" w:rsidRDefault="009E0FB3" w:rsidP="009E0FB3">
      <w:pPr>
        <w:pStyle w:val="ListParagraph"/>
      </w:pPr>
      <w:r>
        <w:t>Representatives:  Ken (MN), Shawn (UT), Hassan/Brian (PA)</w:t>
      </w:r>
    </w:p>
    <w:p w14:paraId="5F3AF0BB" w14:textId="77777777" w:rsidR="009E0FB3" w:rsidRDefault="009E0FB3" w:rsidP="009E0FB3">
      <w:pPr>
        <w:pStyle w:val="ListParagraph"/>
      </w:pPr>
      <w:r>
        <w:t>Comments:</w:t>
      </w:r>
    </w:p>
    <w:p w14:paraId="733231B6" w14:textId="77777777" w:rsidR="009E0FB3" w:rsidRDefault="009E0FB3" w:rsidP="009E0FB3">
      <w:pPr>
        <w:pStyle w:val="ListParagraph"/>
        <w:numPr>
          <w:ilvl w:val="0"/>
          <w:numId w:val="22"/>
        </w:numPr>
        <w:ind w:left="1080"/>
      </w:pPr>
      <w:r>
        <w:t xml:space="preserve">Sign mounting height varies depending on the base type and application (1 ft off the ground for skid-mounted; </w:t>
      </w:r>
      <w:r w:rsidRPr="000E7D83">
        <w:t>3-ft off ground when placed along with channelizing devices</w:t>
      </w:r>
      <w:r>
        <w:t>)</w:t>
      </w:r>
    </w:p>
    <w:p w14:paraId="67AA1604" w14:textId="77777777" w:rsidR="009E0FB3" w:rsidRDefault="009E0FB3" w:rsidP="009E0FB3">
      <w:pPr>
        <w:pStyle w:val="ListParagraph"/>
        <w:numPr>
          <w:ilvl w:val="0"/>
          <w:numId w:val="22"/>
        </w:numPr>
        <w:ind w:left="1080"/>
      </w:pPr>
      <w:r>
        <w:t>PA has available drawings for testing</w:t>
      </w:r>
    </w:p>
    <w:p w14:paraId="031B7DE2" w14:textId="77777777" w:rsidR="009E0FB3" w:rsidRDefault="009E0FB3" w:rsidP="009E0FB3">
      <w:pPr>
        <w:pStyle w:val="ListParagraph"/>
        <w:ind w:left="1080"/>
      </w:pPr>
    </w:p>
    <w:p w14:paraId="50B90631" w14:textId="77777777" w:rsidR="009E0FB3" w:rsidRDefault="009E0FB3" w:rsidP="009E0FB3">
      <w:pPr>
        <w:pStyle w:val="ListParagraph"/>
        <w:numPr>
          <w:ilvl w:val="0"/>
          <w:numId w:val="1"/>
        </w:numPr>
      </w:pPr>
      <w:r>
        <w:rPr>
          <w:b/>
        </w:rPr>
        <w:t>Testing of ITS system for smart work zones</w:t>
      </w:r>
      <w:r>
        <w:t xml:space="preserve">.  </w:t>
      </w:r>
    </w:p>
    <w:p w14:paraId="652F5D64" w14:textId="77777777" w:rsidR="009E0FB3" w:rsidRDefault="009E0FB3" w:rsidP="009E0FB3">
      <w:pPr>
        <w:pStyle w:val="ListParagraph"/>
      </w:pPr>
      <w:r>
        <w:t>Representatives:  Carlos (MI), Ken (MN)</w:t>
      </w:r>
    </w:p>
    <w:p w14:paraId="651EC321" w14:textId="77777777" w:rsidR="009E0FB3" w:rsidRDefault="009E0FB3" w:rsidP="009E0FB3">
      <w:pPr>
        <w:pStyle w:val="ListParagraph"/>
      </w:pPr>
      <w:r>
        <w:t>Comments:</w:t>
      </w:r>
    </w:p>
    <w:p w14:paraId="6830C837" w14:textId="77777777" w:rsidR="009E0FB3" w:rsidRDefault="009E0FB3" w:rsidP="009E0FB3">
      <w:pPr>
        <w:pStyle w:val="ListParagraph"/>
        <w:numPr>
          <w:ilvl w:val="0"/>
          <w:numId w:val="23"/>
        </w:numPr>
        <w:ind w:left="1080"/>
      </w:pPr>
      <w:r>
        <w:t>Consider issue that some are proprietary in nature;</w:t>
      </w:r>
    </w:p>
    <w:p w14:paraId="327DD028" w14:textId="77777777" w:rsidR="009E0FB3" w:rsidRDefault="009E0FB3" w:rsidP="009E0FB3">
      <w:pPr>
        <w:pStyle w:val="ListParagraph"/>
        <w:numPr>
          <w:ilvl w:val="0"/>
          <w:numId w:val="23"/>
        </w:numPr>
        <w:ind w:left="1080"/>
      </w:pPr>
      <w:r>
        <w:t>MN commented there are no many directives to mount these systems and still provide crashworthiness;</w:t>
      </w:r>
    </w:p>
    <w:p w14:paraId="1FA750C5" w14:textId="77777777" w:rsidR="009E0FB3" w:rsidRDefault="009E0FB3" w:rsidP="009E0FB3">
      <w:pPr>
        <w:pStyle w:val="ListParagraph"/>
        <w:numPr>
          <w:ilvl w:val="0"/>
          <w:numId w:val="23"/>
        </w:numPr>
        <w:ind w:left="1080"/>
      </w:pPr>
      <w:r>
        <w:t>Some of these systems come on breakaway bases, include a solar panel attachment on top, and might have conduit included in part of the device</w:t>
      </w:r>
    </w:p>
    <w:p w14:paraId="70D25EEB" w14:textId="77777777" w:rsidR="009E0FB3" w:rsidRDefault="009E0FB3" w:rsidP="009E0FB3">
      <w:pPr>
        <w:pStyle w:val="ListParagraph"/>
        <w:numPr>
          <w:ilvl w:val="0"/>
          <w:numId w:val="23"/>
        </w:numPr>
        <w:ind w:left="1080"/>
      </w:pPr>
      <w:r>
        <w:t xml:space="preserve">TxDOT tested: </w:t>
      </w:r>
      <w:hyperlink r:id="rId28" w:history="1">
        <w:r>
          <w:rPr>
            <w:rStyle w:val="Hyperlink"/>
          </w:rPr>
          <w:t>https://www.roadsidepooledfund.org/breakaway-device/txdot-pedestal-pole-with-beacon-and-solar-assembly/</w:t>
        </w:r>
      </w:hyperlink>
    </w:p>
    <w:p w14:paraId="519056E7" w14:textId="77777777" w:rsidR="009E0FB3" w:rsidRDefault="009E0FB3" w:rsidP="009E0FB3">
      <w:pPr>
        <w:pStyle w:val="ListParagraph"/>
        <w:ind w:left="1080"/>
      </w:pPr>
    </w:p>
    <w:p w14:paraId="2962CDBC" w14:textId="77777777" w:rsidR="009E0FB3" w:rsidRDefault="009E0FB3" w:rsidP="009E0FB3">
      <w:pPr>
        <w:pStyle w:val="ListParagraph"/>
        <w:numPr>
          <w:ilvl w:val="0"/>
          <w:numId w:val="1"/>
        </w:numPr>
      </w:pPr>
      <w:r>
        <w:rPr>
          <w:b/>
        </w:rPr>
        <w:t>Generic sign cover for variable speeds</w:t>
      </w:r>
      <w:r>
        <w:t xml:space="preserve">.  </w:t>
      </w:r>
    </w:p>
    <w:p w14:paraId="4E7B7BC3" w14:textId="77777777" w:rsidR="009E0FB3" w:rsidRDefault="009E0FB3" w:rsidP="009E0FB3">
      <w:pPr>
        <w:pStyle w:val="ListParagraph"/>
      </w:pPr>
      <w:r>
        <w:t>Representatives:  Carlos (MI), Ken (MN), Steve (WA)</w:t>
      </w:r>
    </w:p>
    <w:p w14:paraId="7247D934" w14:textId="77777777" w:rsidR="009E0FB3" w:rsidRDefault="009E0FB3" w:rsidP="009E0FB3">
      <w:pPr>
        <w:pStyle w:val="ListParagraph"/>
      </w:pPr>
      <w:r>
        <w:t>Comments:</w:t>
      </w:r>
    </w:p>
    <w:p w14:paraId="49649946" w14:textId="77777777" w:rsidR="009E0FB3" w:rsidRDefault="009E0FB3" w:rsidP="009E0FB3">
      <w:pPr>
        <w:pStyle w:val="ListParagraph"/>
        <w:numPr>
          <w:ilvl w:val="0"/>
          <w:numId w:val="24"/>
        </w:numPr>
        <w:ind w:left="1080"/>
      </w:pPr>
      <w:r>
        <w:t>MN allowed corrugated plastic; however, still needs something to hang over the sign panel;</w:t>
      </w:r>
    </w:p>
    <w:p w14:paraId="3358F629" w14:textId="77777777" w:rsidR="009E0FB3" w:rsidRDefault="009E0FB3" w:rsidP="009E0FB3">
      <w:pPr>
        <w:pStyle w:val="ListParagraph"/>
        <w:numPr>
          <w:ilvl w:val="0"/>
          <w:numId w:val="24"/>
        </w:numPr>
        <w:ind w:left="1080"/>
      </w:pPr>
      <w:r>
        <w:t>WA: similar issue for variable speeds and material</w:t>
      </w:r>
    </w:p>
    <w:p w14:paraId="76E853AA" w14:textId="77777777" w:rsidR="009E0FB3" w:rsidRDefault="009E0FB3" w:rsidP="009E0FB3">
      <w:pPr>
        <w:pStyle w:val="ListParagraph"/>
        <w:ind w:left="1080"/>
      </w:pPr>
    </w:p>
    <w:p w14:paraId="49DE999E" w14:textId="77777777" w:rsidR="009E0FB3" w:rsidRDefault="009E0FB3" w:rsidP="009E0FB3">
      <w:pPr>
        <w:pStyle w:val="ListParagraph"/>
        <w:numPr>
          <w:ilvl w:val="0"/>
          <w:numId w:val="1"/>
        </w:numPr>
      </w:pPr>
      <w:r>
        <w:rPr>
          <w:b/>
        </w:rPr>
        <w:t xml:space="preserve">Crashworthiness of work zone category 1 and 2 </w:t>
      </w:r>
      <w:proofErr w:type="gramStart"/>
      <w:r>
        <w:rPr>
          <w:b/>
        </w:rPr>
        <w:t>device</w:t>
      </w:r>
      <w:proofErr w:type="gramEnd"/>
      <w:r>
        <w:rPr>
          <w:b/>
        </w:rPr>
        <w:t xml:space="preserve"> with light accessory</w:t>
      </w:r>
      <w:r>
        <w:t xml:space="preserve">.  </w:t>
      </w:r>
    </w:p>
    <w:p w14:paraId="7BB81BC9" w14:textId="77777777" w:rsidR="009E0FB3" w:rsidRDefault="009E0FB3" w:rsidP="009E0FB3">
      <w:pPr>
        <w:pStyle w:val="ListParagraph"/>
      </w:pPr>
      <w:r>
        <w:t>Representatives:  Fil (IL)</w:t>
      </w:r>
    </w:p>
    <w:p w14:paraId="610EE29B" w14:textId="77777777" w:rsidR="009E0FB3" w:rsidRDefault="009E0FB3" w:rsidP="009E0FB3">
      <w:pPr>
        <w:pStyle w:val="ListParagraph"/>
      </w:pPr>
      <w:r>
        <w:t>Comments:</w:t>
      </w:r>
    </w:p>
    <w:p w14:paraId="1318466D" w14:textId="77777777" w:rsidR="009E0FB3" w:rsidRDefault="009E0FB3" w:rsidP="009E0FB3">
      <w:pPr>
        <w:pStyle w:val="ListParagraph"/>
        <w:numPr>
          <w:ilvl w:val="0"/>
          <w:numId w:val="26"/>
        </w:numPr>
        <w:ind w:left="1080"/>
      </w:pPr>
      <w:r>
        <w:t xml:space="preserve">Light accessory could be solar panels, beacon, </w:t>
      </w:r>
      <w:proofErr w:type="spellStart"/>
      <w:r>
        <w:t>etc</w:t>
      </w:r>
      <w:proofErr w:type="spellEnd"/>
      <w:r>
        <w:t>…</w:t>
      </w:r>
    </w:p>
    <w:p w14:paraId="25528F94" w14:textId="77777777" w:rsidR="009E0FB3" w:rsidRDefault="009E0FB3" w:rsidP="009E0FB3">
      <w:pPr>
        <w:pStyle w:val="ListParagraph"/>
        <w:ind w:left="1080"/>
      </w:pPr>
    </w:p>
    <w:p w14:paraId="6B5ADB48" w14:textId="77777777" w:rsidR="009E0FB3" w:rsidRDefault="009E0FB3" w:rsidP="009E0FB3">
      <w:pPr>
        <w:pStyle w:val="ListParagraph"/>
        <w:numPr>
          <w:ilvl w:val="0"/>
          <w:numId w:val="1"/>
        </w:numPr>
      </w:pPr>
      <w:r>
        <w:rPr>
          <w:b/>
        </w:rPr>
        <w:t>G</w:t>
      </w:r>
      <w:r w:rsidRPr="00CF56E4">
        <w:rPr>
          <w:b/>
        </w:rPr>
        <w:t>eneric global “warning” sign size design</w:t>
      </w:r>
      <w:r w:rsidRPr="00CF56E4">
        <w:t>.</w:t>
      </w:r>
      <w:r>
        <w:t xml:space="preserve">  </w:t>
      </w:r>
    </w:p>
    <w:p w14:paraId="179B540B" w14:textId="77777777" w:rsidR="009E0FB3" w:rsidRDefault="009E0FB3" w:rsidP="009E0FB3">
      <w:pPr>
        <w:pStyle w:val="ListParagraph"/>
      </w:pPr>
      <w:r>
        <w:t>Representatives:  Fil (IL), Carlos/Chris (MI), Ken (MN)</w:t>
      </w:r>
    </w:p>
    <w:p w14:paraId="3CF3D947" w14:textId="77777777" w:rsidR="009E0FB3" w:rsidRDefault="009E0FB3" w:rsidP="009E0FB3">
      <w:pPr>
        <w:pStyle w:val="ListParagraph"/>
      </w:pPr>
      <w:r>
        <w:t>Comments:</w:t>
      </w:r>
    </w:p>
    <w:p w14:paraId="71E343DE" w14:textId="77777777" w:rsidR="009E0FB3" w:rsidRDefault="009E0FB3" w:rsidP="009E0FB3">
      <w:pPr>
        <w:pStyle w:val="ListParagraph"/>
        <w:numPr>
          <w:ilvl w:val="0"/>
          <w:numId w:val="27"/>
        </w:numPr>
      </w:pPr>
      <w:r>
        <w:t>Generic sign support and sign size for oversized warning/message signs</w:t>
      </w:r>
    </w:p>
    <w:p w14:paraId="3D0FC865" w14:textId="77777777" w:rsidR="00053C86" w:rsidRDefault="00053C86"/>
    <w:sectPr w:rsidR="00053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502"/>
    <w:multiLevelType w:val="hybridMultilevel"/>
    <w:tmpl w:val="A800B2E8"/>
    <w:lvl w:ilvl="0" w:tplc="6FDEF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A4E39"/>
    <w:multiLevelType w:val="hybridMultilevel"/>
    <w:tmpl w:val="4FDC15BA"/>
    <w:lvl w:ilvl="0" w:tplc="E4CAD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E2EB6"/>
    <w:multiLevelType w:val="hybridMultilevel"/>
    <w:tmpl w:val="A258B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24179"/>
    <w:multiLevelType w:val="hybridMultilevel"/>
    <w:tmpl w:val="A800B2E8"/>
    <w:lvl w:ilvl="0" w:tplc="6FDEF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931797"/>
    <w:multiLevelType w:val="hybridMultilevel"/>
    <w:tmpl w:val="FA88C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A54A7C"/>
    <w:multiLevelType w:val="hybridMultilevel"/>
    <w:tmpl w:val="FA88C8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0F1769"/>
    <w:multiLevelType w:val="hybridMultilevel"/>
    <w:tmpl w:val="A258B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B63A1"/>
    <w:multiLevelType w:val="hybridMultilevel"/>
    <w:tmpl w:val="A258B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D4709"/>
    <w:multiLevelType w:val="hybridMultilevel"/>
    <w:tmpl w:val="FA88C8CA"/>
    <w:lvl w:ilvl="0" w:tplc="04090017">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62345"/>
    <w:multiLevelType w:val="hybridMultilevel"/>
    <w:tmpl w:val="FA88C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9340E20"/>
    <w:multiLevelType w:val="hybridMultilevel"/>
    <w:tmpl w:val="FA88C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2E1536"/>
    <w:multiLevelType w:val="hybridMultilevel"/>
    <w:tmpl w:val="C3760F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0A46AEB"/>
    <w:multiLevelType w:val="hybridMultilevel"/>
    <w:tmpl w:val="FA88C8CA"/>
    <w:lvl w:ilvl="0" w:tplc="04090017">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1B31087"/>
    <w:multiLevelType w:val="hybridMultilevel"/>
    <w:tmpl w:val="4642C520"/>
    <w:lvl w:ilvl="0" w:tplc="E3D87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742BA8"/>
    <w:multiLevelType w:val="hybridMultilevel"/>
    <w:tmpl w:val="FA88C8CA"/>
    <w:lvl w:ilvl="0" w:tplc="04090017">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6C74B72"/>
    <w:multiLevelType w:val="hybridMultilevel"/>
    <w:tmpl w:val="A258B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46F4E"/>
    <w:multiLevelType w:val="hybridMultilevel"/>
    <w:tmpl w:val="FA88C8CA"/>
    <w:lvl w:ilvl="0" w:tplc="04090017">
      <w:start w:val="1"/>
      <w:numFmt w:val="lowerLetter"/>
      <w:lvlText w:val="%1)"/>
      <w:lvlJc w:val="left"/>
      <w:pPr>
        <w:ind w:left="10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FAF055D"/>
    <w:multiLevelType w:val="hybridMultilevel"/>
    <w:tmpl w:val="4F469D0A"/>
    <w:lvl w:ilvl="0" w:tplc="AD566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6B1721"/>
    <w:multiLevelType w:val="hybridMultilevel"/>
    <w:tmpl w:val="EDCC74F2"/>
    <w:lvl w:ilvl="0" w:tplc="A380E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264ABB"/>
    <w:multiLevelType w:val="hybridMultilevel"/>
    <w:tmpl w:val="FA88C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08326FB"/>
    <w:multiLevelType w:val="hybridMultilevel"/>
    <w:tmpl w:val="FA88C8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3F5E1F"/>
    <w:multiLevelType w:val="hybridMultilevel"/>
    <w:tmpl w:val="FA88C8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863568"/>
    <w:multiLevelType w:val="hybridMultilevel"/>
    <w:tmpl w:val="FA88C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241C1A"/>
    <w:multiLevelType w:val="hybridMultilevel"/>
    <w:tmpl w:val="D1B22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806DB"/>
    <w:multiLevelType w:val="hybridMultilevel"/>
    <w:tmpl w:val="FA88C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B4C7E9C"/>
    <w:multiLevelType w:val="hybridMultilevel"/>
    <w:tmpl w:val="553EBA16"/>
    <w:lvl w:ilvl="0" w:tplc="D3E48A2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AB2AA5"/>
    <w:multiLevelType w:val="hybridMultilevel"/>
    <w:tmpl w:val="C3760F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D4116A1"/>
    <w:multiLevelType w:val="hybridMultilevel"/>
    <w:tmpl w:val="DD7469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005EB"/>
    <w:multiLevelType w:val="hybridMultilevel"/>
    <w:tmpl w:val="A800B2E8"/>
    <w:lvl w:ilvl="0" w:tplc="6FDEF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5A242F"/>
    <w:multiLevelType w:val="hybridMultilevel"/>
    <w:tmpl w:val="FA88C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A184BD7"/>
    <w:multiLevelType w:val="hybridMultilevel"/>
    <w:tmpl w:val="FA88C8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12"/>
  </w:num>
  <w:num w:numId="3">
    <w:abstractNumId w:val="19"/>
  </w:num>
  <w:num w:numId="4">
    <w:abstractNumId w:val="0"/>
  </w:num>
  <w:num w:numId="5">
    <w:abstractNumId w:val="28"/>
  </w:num>
  <w:num w:numId="6">
    <w:abstractNumId w:val="3"/>
  </w:num>
  <w:num w:numId="7">
    <w:abstractNumId w:val="4"/>
  </w:num>
  <w:num w:numId="8">
    <w:abstractNumId w:val="18"/>
  </w:num>
  <w:num w:numId="9">
    <w:abstractNumId w:val="21"/>
  </w:num>
  <w:num w:numId="10">
    <w:abstractNumId w:val="13"/>
  </w:num>
  <w:num w:numId="11">
    <w:abstractNumId w:val="25"/>
  </w:num>
  <w:num w:numId="12">
    <w:abstractNumId w:val="17"/>
  </w:num>
  <w:num w:numId="13">
    <w:abstractNumId w:val="29"/>
  </w:num>
  <w:num w:numId="14">
    <w:abstractNumId w:val="5"/>
  </w:num>
  <w:num w:numId="15">
    <w:abstractNumId w:val="7"/>
  </w:num>
  <w:num w:numId="16">
    <w:abstractNumId w:val="15"/>
  </w:num>
  <w:num w:numId="17">
    <w:abstractNumId w:val="2"/>
  </w:num>
  <w:num w:numId="18">
    <w:abstractNumId w:val="6"/>
  </w:num>
  <w:num w:numId="19">
    <w:abstractNumId w:val="11"/>
  </w:num>
  <w:num w:numId="20">
    <w:abstractNumId w:val="26"/>
  </w:num>
  <w:num w:numId="21">
    <w:abstractNumId w:val="23"/>
  </w:num>
  <w:num w:numId="22">
    <w:abstractNumId w:val="9"/>
  </w:num>
  <w:num w:numId="23">
    <w:abstractNumId w:val="24"/>
  </w:num>
  <w:num w:numId="24">
    <w:abstractNumId w:val="22"/>
  </w:num>
  <w:num w:numId="25">
    <w:abstractNumId w:val="30"/>
  </w:num>
  <w:num w:numId="26">
    <w:abstractNumId w:val="10"/>
  </w:num>
  <w:num w:numId="27">
    <w:abstractNumId w:val="1"/>
  </w:num>
  <w:num w:numId="28">
    <w:abstractNumId w:val="16"/>
  </w:num>
  <w:num w:numId="29">
    <w:abstractNumId w:val="20"/>
  </w:num>
  <w:num w:numId="30">
    <w:abstractNumId w:val="1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86"/>
    <w:rsid w:val="00053C86"/>
    <w:rsid w:val="002D16D9"/>
    <w:rsid w:val="008D2814"/>
    <w:rsid w:val="009E0FB3"/>
    <w:rsid w:val="00D77342"/>
    <w:rsid w:val="00ED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E9EB"/>
  <w15:chartTrackingRefBased/>
  <w15:docId w15:val="{4AC65C11-4D1B-448E-A6B5-EAB8A900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C86"/>
    <w:pPr>
      <w:ind w:left="720"/>
      <w:contextualSpacing/>
    </w:pPr>
  </w:style>
  <w:style w:type="character" w:styleId="Hyperlink">
    <w:name w:val="Hyperlink"/>
    <w:basedOn w:val="DefaultParagraphFont"/>
    <w:uiPriority w:val="99"/>
    <w:semiHidden/>
    <w:unhideWhenUsed/>
    <w:rsid w:val="00053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526A5.13A027A0" TargetMode="External"/><Relationship Id="rId13" Type="http://schemas.openxmlformats.org/officeDocument/2006/relationships/hyperlink" Target="https://www.roadsidepooledfund.org/mash-testing-of-keyed-in-single-slope-barrier-610221-01/" TargetMode="External"/><Relationship Id="rId18" Type="http://schemas.openxmlformats.org/officeDocument/2006/relationships/hyperlink" Target="https://www.roadsidepooledfund.org/longitudinal-barrier/g9-thrie-beam-guardrail/" TargetMode="External"/><Relationship Id="rId26" Type="http://schemas.openxmlformats.org/officeDocument/2006/relationships/hyperlink" Target="https://www.roadsidepooledfund.org/wp-content/uploads/2017/04/b274-1.pdf" TargetMode="External"/><Relationship Id="rId3" Type="http://schemas.openxmlformats.org/officeDocument/2006/relationships/settings" Target="settings.xml"/><Relationship Id="rId21" Type="http://schemas.openxmlformats.org/officeDocument/2006/relationships/hyperlink" Target="https://www.dot.state.tx.us/insdtdot/orgchart/cmd/cserve/standard/rdwylse.htm" TargetMode="External"/><Relationship Id="rId7" Type="http://schemas.openxmlformats.org/officeDocument/2006/relationships/image" Target="media/image1.jpeg"/><Relationship Id="rId12" Type="http://schemas.openxmlformats.org/officeDocument/2006/relationships/hyperlink" Target="https://www.roadsidepooledfund.org/longitudinal-barrier/single-slope-concrete-barrier-in-1-inch-aspahlt/" TargetMode="External"/><Relationship Id="rId17" Type="http://schemas.openxmlformats.org/officeDocument/2006/relationships/image" Target="cid:image002.jpg@01D52C38.DC1A00A0" TargetMode="External"/><Relationship Id="rId25" Type="http://schemas.openxmlformats.org/officeDocument/2006/relationships/hyperlink" Target="https://www.roadsidepooledfund.org/longitudinal-barrier/tbta-bridge-rail-2/"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apps.trb.org/cmsfeed/TRBNetProjectDisplay.asp?ProjectID=458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oadsidepooledfund.org/breakaway-device/embedded-wood-post-dual/" TargetMode="External"/><Relationship Id="rId11" Type="http://schemas.openxmlformats.org/officeDocument/2006/relationships/hyperlink" Target="https://www.roadsidepooledfund.org/longitudinal-barrier/sign-on-concrete-median-barrier-2/" TargetMode="External"/><Relationship Id="rId24" Type="http://schemas.openxmlformats.org/officeDocument/2006/relationships/image" Target="cid:image008.jpg@01D526A5.13A027A0" TargetMode="External"/><Relationship Id="rId5" Type="http://schemas.openxmlformats.org/officeDocument/2006/relationships/hyperlink" Target="https://www.roadsidepooledfund.org/breakaway-device/single-embedded-wood-post-sign-system/" TargetMode="External"/><Relationship Id="rId15" Type="http://schemas.openxmlformats.org/officeDocument/2006/relationships/hyperlink" Target="https://www.roadsidepooledfund.org/transition/w-beam-transition/" TargetMode="External"/><Relationship Id="rId23" Type="http://schemas.openxmlformats.org/officeDocument/2006/relationships/image" Target="media/image3.jpeg"/><Relationship Id="rId28" Type="http://schemas.openxmlformats.org/officeDocument/2006/relationships/hyperlink" Target="https://www.roadsidepooledfund.org/breakaway-device/txdot-pedestal-pole-with-beacon-and-solar-assembly/" TargetMode="External"/><Relationship Id="rId10" Type="http://schemas.openxmlformats.org/officeDocument/2006/relationships/hyperlink" Target="https://www.roadsidepooledfund.org/longitudinal-barrier/txdot-42-inch-single-slope-concrete-median-barrier-with-light-pole/" TargetMode="External"/><Relationship Id="rId19" Type="http://schemas.openxmlformats.org/officeDocument/2006/relationships/hyperlink" Target="https://www.roadsidepooledfund.org/w-beam-guardrail-with-steel-and-wood-posts-in-concrete-mow-strip-608551/" TargetMode="External"/><Relationship Id="rId4" Type="http://schemas.openxmlformats.org/officeDocument/2006/relationships/webSettings" Target="webSettings.xml"/><Relationship Id="rId9" Type="http://schemas.openxmlformats.org/officeDocument/2006/relationships/hyperlink" Target="https://www.roadsidepooledfund.org/breakaway-device/txdot-pedestal-pole-with-beacon-and-solar-assembly/" TargetMode="External"/><Relationship Id="rId14" Type="http://schemas.openxmlformats.org/officeDocument/2006/relationships/hyperlink" Target="https://www.roadsidepooledfund.org/transition/pinned-barrier-transition/" TargetMode="External"/><Relationship Id="rId22" Type="http://schemas.openxmlformats.org/officeDocument/2006/relationships/hyperlink" Target="https://www.roadsidepooledfund.org/steel-posts-over-underground-structures-405160-12/" TargetMode="External"/><Relationship Id="rId27" Type="http://schemas.openxmlformats.org/officeDocument/2006/relationships/hyperlink" Target="https://mwrsf.unl.edu/researchhub/files/Report346/TRP-03-394-18%20Revision-1.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 Randall</dc:creator>
  <cp:keywords/>
  <dc:description/>
  <cp:lastModifiedBy>Hirsch, Randall</cp:lastModifiedBy>
  <cp:revision>5</cp:revision>
  <dcterms:created xsi:type="dcterms:W3CDTF">2019-07-01T19:23:00Z</dcterms:created>
  <dcterms:modified xsi:type="dcterms:W3CDTF">2019-07-11T21:31:00Z</dcterms:modified>
</cp:coreProperties>
</file>